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67026" w14:textId="77777777" w:rsidR="0037294E" w:rsidRDefault="007E0AF2" w:rsidP="0037294E">
      <w:pPr>
        <w:pStyle w:val="Title"/>
        <w:tabs>
          <w:tab w:val="left" w:pos="990"/>
        </w:tabs>
        <w:rPr>
          <w:rFonts w:ascii="Fira Sans Condensed" w:hAnsi="Fira Sans Condensed" w:cstheme="minorHAnsi"/>
          <w:color w:val="80808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87479F3" wp14:editId="57773CC9">
            <wp:simplePos x="0" y="0"/>
            <wp:positionH relativeFrom="column">
              <wp:posOffset>1924050</wp:posOffset>
            </wp:positionH>
            <wp:positionV relativeFrom="paragraph">
              <wp:posOffset>-619125</wp:posOffset>
            </wp:positionV>
            <wp:extent cx="1495425" cy="1495425"/>
            <wp:effectExtent l="0" t="0" r="9525" b="9525"/>
            <wp:wrapNone/>
            <wp:docPr id="3" name="Picture 3" descr="http://intranet.mayo.edu/charlie/brand-standards/files/1color-logo-black-st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tranet.mayo.edu/charlie/brand-standards/files/1color-logo-black-stac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ira Sans Condensed" w:hAnsi="Fira Sans Condensed" w:cstheme="minorHAnsi"/>
          <w:color w:val="808080"/>
          <w:sz w:val="48"/>
          <w:szCs w:val="48"/>
        </w:rPr>
        <w:tab/>
      </w:r>
    </w:p>
    <w:p w14:paraId="47E95C9D" w14:textId="6B839C0B" w:rsidR="0037294E" w:rsidRDefault="00CD268D" w:rsidP="00226246">
      <w:pPr>
        <w:pStyle w:val="Title"/>
        <w:rPr>
          <w:rFonts w:ascii="Fira Sans Condensed" w:hAnsi="Fira Sans Condensed" w:cstheme="minorHAnsi"/>
          <w:color w:val="808080"/>
          <w:sz w:val="48"/>
          <w:szCs w:val="48"/>
        </w:rPr>
      </w:pPr>
    </w:p>
    <w:p w14:paraId="5E92C1C9" w14:textId="77777777" w:rsidR="00156480" w:rsidRPr="0037294E" w:rsidRDefault="007E0AF2" w:rsidP="00226246">
      <w:pPr>
        <w:pStyle w:val="Title"/>
        <w:rPr>
          <w:rFonts w:ascii="Fira Sans Condensed" w:hAnsi="Fira Sans Condensed" w:cstheme="minorHAnsi"/>
          <w:color w:val="808080"/>
          <w:sz w:val="40"/>
          <w:szCs w:val="40"/>
        </w:rPr>
      </w:pPr>
      <w:r>
        <w:t>John D. Halamka, M.D., M.S</w:t>
      </w:r>
    </w:p>
    <w:p w14:paraId="7ED97239" w14:textId="77777777" w:rsidR="0037294E" w:rsidRDefault="00CD268D" w:rsidP="00226246">
      <w:pPr>
        <w:pStyle w:val="Heading1"/>
        <w:spacing w:before="0"/>
        <w:rPr>
          <w:rStyle w:val="SubtleEmphasis"/>
          <w:rFonts w:ascii="Fira Sans Condensed" w:hAnsi="Fira Sans Condensed"/>
          <w:i w:val="0"/>
          <w:iCs w:val="0"/>
          <w:sz w:val="24"/>
          <w:szCs w:val="24"/>
        </w:rPr>
      </w:pPr>
    </w:p>
    <w:p w14:paraId="76FFF342" w14:textId="12840EB0" w:rsidR="00EB46DF" w:rsidRPr="0037294E" w:rsidRDefault="00CD268D" w:rsidP="00226246">
      <w:pPr>
        <w:pStyle w:val="Heading1"/>
        <w:spacing w:before="0"/>
        <w:rPr>
          <w:rStyle w:val="SubtleEmphasis"/>
          <w:rFonts w:ascii="Fira Sans Condensed" w:hAnsi="Fira Sans Condensed"/>
          <w:i w:val="0"/>
          <w:iCs w:val="0"/>
          <w:sz w:val="24"/>
          <w:szCs w:val="24"/>
        </w:rPr>
      </w:pPr>
    </w:p>
    <w:p w14:paraId="0968A32B" w14:textId="2B419FB7" w:rsidR="00634869" w:rsidRDefault="007E0AF2">
      <w:r>
        <w:rPr>
          <w:rFonts w:ascii="Fira Sans Condensed"/>
          <w:sz w:val="24"/>
        </w:rPr>
        <w:t>John D. Halamka, M.D., M.S., president of the Mayo Clinic Platform, leads a portfolio of platform businesses focused on transforming health</w:t>
      </w:r>
      <w:r>
        <w:t>care by leveraging artificial intelligence, connected health care devices and a network of trusted partners.</w:t>
      </w:r>
    </w:p>
    <w:p w14:paraId="0E487174" w14:textId="77777777" w:rsidR="00634869" w:rsidRDefault="00634869"/>
    <w:p w14:paraId="70AE3457" w14:textId="7A94BCA7" w:rsidR="00634869" w:rsidRDefault="007E0AF2">
      <w:r>
        <w:rPr>
          <w:rFonts w:ascii="Fira Sans Condensed"/>
          <w:sz w:val="24"/>
        </w:rPr>
        <w:t>Trained in emergency medicine and medical informatics, Dr. Halamka has been developing and implementing health care information strategy</w:t>
      </w:r>
      <w:r w:rsidR="00095580">
        <w:rPr>
          <w:rFonts w:ascii="Fira Sans Condensed"/>
          <w:sz w:val="24"/>
        </w:rPr>
        <w:t xml:space="preserve"> </w:t>
      </w:r>
      <w:r>
        <w:rPr>
          <w:rFonts w:ascii="Fira Sans Condensed"/>
          <w:sz w:val="24"/>
        </w:rPr>
        <w:t>and policy for more than 25 years.</w:t>
      </w:r>
    </w:p>
    <w:p w14:paraId="661AD9E0" w14:textId="77777777" w:rsidR="00634869" w:rsidRDefault="00634869"/>
    <w:p w14:paraId="2F255259" w14:textId="77777777" w:rsidR="00634869" w:rsidRDefault="007E0AF2">
      <w:r>
        <w:rPr>
          <w:rFonts w:ascii="Fira Sans Condensed"/>
          <w:sz w:val="24"/>
        </w:rPr>
        <w:t>Prior to his appointment at Mayo Clinic, Dr. Halamka was chief information officer at Beth Israel Deaconess Medical Center and Harvard Medical School. He is a practicing emergency medicine physician.  As the International Healthcare Innovation Professor at Harvard</w:t>
      </w:r>
    </w:p>
    <w:p w14:paraId="1515AC9A" w14:textId="6B0C2E12" w:rsidR="00634869" w:rsidRDefault="007E0AF2">
      <w:r>
        <w:rPr>
          <w:rFonts w:ascii="Fira Sans Condensed"/>
          <w:sz w:val="24"/>
        </w:rPr>
        <w:t>Medical School, Dr. Halamka helped the George W. Bush administration, the Obama administration and governments around the world plan</w:t>
      </w:r>
      <w:r w:rsidR="00095580">
        <w:rPr>
          <w:rFonts w:ascii="Fira Sans Condensed"/>
          <w:sz w:val="24"/>
        </w:rPr>
        <w:t xml:space="preserve"> </w:t>
      </w:r>
      <w:r>
        <w:rPr>
          <w:rFonts w:ascii="Fira Sans Condensed"/>
          <w:sz w:val="24"/>
        </w:rPr>
        <w:t>their health care information strategies.</w:t>
      </w:r>
    </w:p>
    <w:p w14:paraId="7B8B45BE" w14:textId="77777777" w:rsidR="00634869" w:rsidRDefault="00634869"/>
    <w:p w14:paraId="6B0E0B5B" w14:textId="1FCF3E5C" w:rsidR="00634869" w:rsidRDefault="007E0AF2">
      <w:r>
        <w:rPr>
          <w:rFonts w:ascii="Fira Sans Condensed"/>
          <w:sz w:val="24"/>
        </w:rPr>
        <w:t>Dr. Halamka completed his undergraduate studies at Stanford University, earned his medical degree at the University of California,</w:t>
      </w:r>
      <w:r w:rsidR="00095580">
        <w:rPr>
          <w:rFonts w:ascii="Fira Sans Condensed"/>
          <w:sz w:val="24"/>
        </w:rPr>
        <w:t xml:space="preserve"> </w:t>
      </w:r>
      <w:r>
        <w:rPr>
          <w:rFonts w:ascii="Fira Sans Condensed"/>
          <w:sz w:val="24"/>
        </w:rPr>
        <w:t>San Francisco, and pursued graduate work in bioengineering at the University of California, Berkeley. He completed his residency at UCLA-Harbor Medical Center in the Department of Emergency Medicine.   He is a member of the National Academy of Medicine</w:t>
      </w:r>
    </w:p>
    <w:p w14:paraId="14D682DE" w14:textId="77777777" w:rsidR="00634869" w:rsidRDefault="00634869"/>
    <w:p w14:paraId="09E31A4C" w14:textId="75DF0A82" w:rsidR="00634869" w:rsidRDefault="007E0AF2">
      <w:r>
        <w:rPr>
          <w:rFonts w:ascii="Fira Sans Condensed"/>
          <w:sz w:val="24"/>
        </w:rPr>
        <w:t xml:space="preserve">Dr. Halamka has written a dozen books about technology-related issues, hundreds of articles and thousands of posts on the </w:t>
      </w:r>
      <w:proofErr w:type="spellStart"/>
      <w:r>
        <w:rPr>
          <w:rFonts w:ascii="Fira Sans Condensed"/>
          <w:sz w:val="24"/>
        </w:rPr>
        <w:t>Geekdoctor</w:t>
      </w:r>
      <w:proofErr w:type="spellEnd"/>
      <w:r>
        <w:rPr>
          <w:rFonts w:ascii="Fira Sans Condensed"/>
          <w:sz w:val="24"/>
        </w:rPr>
        <w:t xml:space="preserve"> blog.  He also runs Unity Farm Sanctuary in Sherborn, Massachusetts, the largest animal sanctuary in New England.</w:t>
      </w:r>
    </w:p>
    <w:sectPr w:rsidR="00634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8381A" w14:textId="77777777" w:rsidR="00226246" w:rsidRDefault="007E0AF2" w:rsidP="00226246">
      <w:r>
        <w:separator/>
      </w:r>
    </w:p>
  </w:endnote>
  <w:endnote w:type="continuationSeparator" w:id="0">
    <w:p w14:paraId="031B2BA0" w14:textId="77777777" w:rsidR="00226246" w:rsidRDefault="007E0AF2" w:rsidP="0022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Condensed">
    <w:altName w:val="Corbel"/>
    <w:charset w:val="00"/>
    <w:family w:val="swiss"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6231F" w14:textId="77777777" w:rsidR="00226246" w:rsidRDefault="007E0AF2" w:rsidP="00226246">
      <w:r>
        <w:separator/>
      </w:r>
    </w:p>
  </w:footnote>
  <w:footnote w:type="continuationSeparator" w:id="0">
    <w:p w14:paraId="30A4AC32" w14:textId="77777777" w:rsidR="00226246" w:rsidRDefault="007E0AF2" w:rsidP="00226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701DA"/>
    <w:multiLevelType w:val="hybridMultilevel"/>
    <w:tmpl w:val="7940283C"/>
    <w:lvl w:ilvl="0" w:tplc="14741638">
      <w:start w:val="1"/>
      <w:numFmt w:val="decimal"/>
      <w:lvlText w:val="%1."/>
      <w:lvlJc w:val="left"/>
      <w:pPr>
        <w:ind w:left="720" w:hanging="360"/>
      </w:pPr>
    </w:lvl>
    <w:lvl w:ilvl="1" w:tplc="A4143212">
      <w:start w:val="1"/>
      <w:numFmt w:val="decimal"/>
      <w:lvlText w:val="%2."/>
      <w:lvlJc w:val="left"/>
      <w:pPr>
        <w:ind w:left="1440" w:hanging="1080"/>
      </w:pPr>
    </w:lvl>
    <w:lvl w:ilvl="2" w:tplc="5F64D9A4">
      <w:start w:val="1"/>
      <w:numFmt w:val="decimal"/>
      <w:lvlText w:val="%3."/>
      <w:lvlJc w:val="left"/>
      <w:pPr>
        <w:ind w:left="2160" w:hanging="1980"/>
      </w:pPr>
    </w:lvl>
    <w:lvl w:ilvl="3" w:tplc="F49CC61E">
      <w:start w:val="1"/>
      <w:numFmt w:val="decimal"/>
      <w:lvlText w:val="%4."/>
      <w:lvlJc w:val="left"/>
      <w:pPr>
        <w:ind w:left="2880" w:hanging="2520"/>
      </w:pPr>
    </w:lvl>
    <w:lvl w:ilvl="4" w:tplc="1688DB72">
      <w:start w:val="1"/>
      <w:numFmt w:val="decimal"/>
      <w:lvlText w:val="%5."/>
      <w:lvlJc w:val="left"/>
      <w:pPr>
        <w:ind w:left="3600" w:hanging="3240"/>
      </w:pPr>
    </w:lvl>
    <w:lvl w:ilvl="5" w:tplc="3C005CFE">
      <w:start w:val="1"/>
      <w:numFmt w:val="decimal"/>
      <w:lvlText w:val="%6."/>
      <w:lvlJc w:val="left"/>
      <w:pPr>
        <w:ind w:left="4320" w:hanging="4140"/>
      </w:pPr>
    </w:lvl>
    <w:lvl w:ilvl="6" w:tplc="E0502114">
      <w:start w:val="1"/>
      <w:numFmt w:val="decimal"/>
      <w:lvlText w:val="%7."/>
      <w:lvlJc w:val="left"/>
      <w:pPr>
        <w:ind w:left="5040" w:hanging="4680"/>
      </w:pPr>
    </w:lvl>
    <w:lvl w:ilvl="7" w:tplc="6786FF9C">
      <w:start w:val="1"/>
      <w:numFmt w:val="decimal"/>
      <w:lvlText w:val="%8."/>
      <w:lvlJc w:val="left"/>
      <w:pPr>
        <w:ind w:left="5760" w:hanging="5400"/>
      </w:pPr>
    </w:lvl>
    <w:lvl w:ilvl="8" w:tplc="88C8C15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592B1E67"/>
    <w:multiLevelType w:val="hybridMultilevel"/>
    <w:tmpl w:val="F4EA5D5A"/>
    <w:lvl w:ilvl="0" w:tplc="D5C4683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9CE24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6202306">
      <w:numFmt w:val="bullet"/>
      <w:lvlText w:val=""/>
      <w:lvlJc w:val="left"/>
      <w:pPr>
        <w:ind w:left="2160" w:hanging="1800"/>
      </w:pPr>
    </w:lvl>
    <w:lvl w:ilvl="3" w:tplc="1C9AC1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858886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85348E3C">
      <w:numFmt w:val="bullet"/>
      <w:lvlText w:val=""/>
      <w:lvlJc w:val="left"/>
      <w:pPr>
        <w:ind w:left="4320" w:hanging="3960"/>
      </w:pPr>
    </w:lvl>
    <w:lvl w:ilvl="6" w:tplc="FCACEDE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4A3C4B4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E6CF27C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69"/>
    <w:rsid w:val="00095580"/>
    <w:rsid w:val="00634869"/>
    <w:rsid w:val="007E0AF2"/>
    <w:rsid w:val="009267FB"/>
    <w:rsid w:val="00C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55667"/>
  <w15:docId w15:val="{09476BDF-5C0C-4203-881B-C2845E58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80"/>
    <w:pPr>
      <w:spacing w:after="0" w:line="240" w:lineRule="auto"/>
    </w:pPr>
    <w:rPr>
      <w:rFonts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480"/>
    <w:pPr>
      <w:keepNext/>
      <w:keepLines/>
      <w:spacing w:before="480"/>
      <w:outlineLvl w:val="0"/>
    </w:pPr>
    <w:rPr>
      <w:rFonts w:ascii="Cambria" w:eastAsiaTheme="majorEastAsia" w:hAnsiTheme="majorHAnsi" w:cstheme="majorBid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6480"/>
    <w:pPr>
      <w:pBdr>
        <w:bottom w:val="single" w:sz="8" w:space="4" w:color="4F81BD" w:themeColor="accent1"/>
      </w:pBdr>
      <w:spacing w:after="300"/>
      <w:contextualSpacing/>
    </w:pPr>
    <w:rPr>
      <w:rFonts w:ascii="Cambria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6480"/>
    <w:rPr>
      <w:rFonts w:ascii="Cambria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156480"/>
    <w:rPr>
      <w:i/>
      <w:iCs/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56480"/>
    <w:rPr>
      <w:rFonts w:ascii="Cambria" w:eastAsiaTheme="majorEastAsia" w:hAnsiTheme="majorHAnsi" w:cstheme="majorBidi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0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246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62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24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62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246"/>
    <w:rPr>
      <w:rFonts w:ascii="Calibri" w:hAnsi="Calibri" w:cs="Times New Roman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M Schroeder</dc:creator>
  <cp:lastModifiedBy>Schacht, Crystal L.</cp:lastModifiedBy>
  <cp:revision>5</cp:revision>
  <dcterms:created xsi:type="dcterms:W3CDTF">2021-03-08T21:33:00Z</dcterms:created>
  <dcterms:modified xsi:type="dcterms:W3CDTF">2021-04-08T16:39:00Z</dcterms:modified>
</cp:coreProperties>
</file>