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3CB" w:rsidRDefault="003913CB" w:rsidP="00102D65">
      <w:pPr>
        <w:rPr>
          <w:rFonts w:ascii="Times New Roman" w:hAnsi="Times New Roman"/>
          <w:sz w:val="20"/>
        </w:rPr>
      </w:pPr>
      <w:r>
        <w:rPr>
          <w:noProof/>
        </w:rPr>
        <mc:AlternateContent>
          <mc:Choice Requires="wps">
            <w:drawing>
              <wp:anchor distT="0" distB="0" distL="114300" distR="114300" simplePos="0" relativeHeight="251661312" behindDoc="0" locked="0" layoutInCell="1" allowOverlap="1" wp14:anchorId="42EF0ECF" wp14:editId="68180645">
                <wp:simplePos x="0" y="0"/>
                <wp:positionH relativeFrom="margin">
                  <wp:posOffset>237490</wp:posOffset>
                </wp:positionH>
                <wp:positionV relativeFrom="margin">
                  <wp:posOffset>1217930</wp:posOffset>
                </wp:positionV>
                <wp:extent cx="6056630" cy="6078220"/>
                <wp:effectExtent l="0" t="0" r="1270" b="0"/>
                <wp:wrapSquare wrapText="bothSides"/>
                <wp:docPr id="6" name="Text Box 6"/>
                <wp:cNvGraphicFramePr/>
                <a:graphic xmlns:a="http://schemas.openxmlformats.org/drawingml/2006/main">
                  <a:graphicData uri="http://schemas.microsoft.com/office/word/2010/wordprocessingShape">
                    <wps:wsp>
                      <wps:cNvSpPr txBox="1"/>
                      <wps:spPr>
                        <a:xfrm>
                          <a:off x="0" y="0"/>
                          <a:ext cx="6056630" cy="6078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13CB" w:rsidRDefault="003913CB" w:rsidP="003913CB">
                            <w:pPr>
                              <w:spacing w:after="0" w:line="240" w:lineRule="auto"/>
                              <w:jc w:val="center"/>
                              <w:rPr>
                                <w:rFonts w:ascii="Tahoma" w:hAnsi="Tahoma" w:cs="Tahoma"/>
                                <w:b/>
                                <w:noProof/>
                                <w:sz w:val="52"/>
                                <w:szCs w:val="40"/>
                              </w:rPr>
                            </w:pPr>
                            <w:r>
                              <w:rPr>
                                <w:rFonts w:ascii="Tahoma" w:hAnsi="Tahoma" w:cs="Tahoma"/>
                                <w:b/>
                                <w:noProof/>
                                <w:sz w:val="52"/>
                                <w:szCs w:val="40"/>
                              </w:rPr>
                              <w:t xml:space="preserve">Physician Assistant Board Review A Comprehensive Review </w:t>
                            </w:r>
                          </w:p>
                          <w:p w:rsidR="003913CB" w:rsidRDefault="003913CB" w:rsidP="003913CB">
                            <w:pPr>
                              <w:spacing w:after="0" w:line="240" w:lineRule="auto"/>
                              <w:jc w:val="center"/>
                              <w:rPr>
                                <w:rFonts w:ascii="Tahoma" w:hAnsi="Tahoma" w:cs="Tahoma"/>
                                <w:b/>
                                <w:noProof/>
                                <w:sz w:val="52"/>
                                <w:szCs w:val="40"/>
                              </w:rPr>
                            </w:pPr>
                            <w:r>
                              <w:rPr>
                                <w:rFonts w:ascii="Tahoma" w:hAnsi="Tahoma" w:cs="Tahoma"/>
                                <w:b/>
                                <w:noProof/>
                                <w:sz w:val="52"/>
                                <w:szCs w:val="40"/>
                              </w:rPr>
                              <w:t xml:space="preserve">for PAs and NPs </w:t>
                            </w:r>
                          </w:p>
                          <w:p w:rsidR="003913CB" w:rsidRDefault="003913CB" w:rsidP="003913CB">
                            <w:pPr>
                              <w:spacing w:after="0" w:line="240" w:lineRule="auto"/>
                              <w:jc w:val="center"/>
                              <w:rPr>
                                <w:rFonts w:ascii="Tahoma" w:hAnsi="Tahoma" w:cs="Tahoma"/>
                                <w:b/>
                                <w:noProof/>
                                <w:sz w:val="52"/>
                                <w:szCs w:val="40"/>
                              </w:rPr>
                            </w:pPr>
                          </w:p>
                          <w:p w:rsidR="003913CB" w:rsidRPr="00D00818" w:rsidRDefault="003913CB" w:rsidP="003913CB">
                            <w:pPr>
                              <w:spacing w:after="0"/>
                              <w:jc w:val="center"/>
                              <w:rPr>
                                <w:rFonts w:ascii="Tahoma" w:hAnsi="Tahoma" w:cs="Tahoma"/>
                                <w:noProof/>
                                <w:sz w:val="48"/>
                                <w:szCs w:val="40"/>
                              </w:rPr>
                            </w:pPr>
                            <w:r>
                              <w:rPr>
                                <w:rFonts w:ascii="Tahoma" w:hAnsi="Tahoma" w:cs="Tahoma"/>
                                <w:noProof/>
                                <w:sz w:val="48"/>
                                <w:szCs w:val="40"/>
                              </w:rPr>
                              <w:t>Mayo Clinic Campus, Rochester, MN</w:t>
                            </w:r>
                          </w:p>
                          <w:p w:rsidR="003913CB" w:rsidRPr="00D00818" w:rsidRDefault="003913CB" w:rsidP="003913CB">
                            <w:pPr>
                              <w:spacing w:after="0"/>
                              <w:jc w:val="center"/>
                              <w:rPr>
                                <w:rFonts w:ascii="Tahoma" w:hAnsi="Tahoma" w:cs="Tahoma"/>
                                <w:noProof/>
                                <w:sz w:val="44"/>
                                <w:szCs w:val="40"/>
                              </w:rPr>
                            </w:pPr>
                            <w:r>
                              <w:rPr>
                                <w:rFonts w:ascii="Tahoma" w:hAnsi="Tahoma" w:cs="Tahoma"/>
                                <w:noProof/>
                                <w:sz w:val="44"/>
                                <w:szCs w:val="40"/>
                              </w:rPr>
                              <w:t>Tuesday-Friday, August 2-5</w:t>
                            </w:r>
                            <w:r w:rsidRPr="00D00818">
                              <w:rPr>
                                <w:rFonts w:ascii="Tahoma" w:hAnsi="Tahoma" w:cs="Tahoma"/>
                                <w:noProof/>
                                <w:sz w:val="44"/>
                                <w:szCs w:val="40"/>
                              </w:rPr>
                              <w:t>, 2016</w:t>
                            </w:r>
                          </w:p>
                          <w:p w:rsidR="003913CB" w:rsidRDefault="003913CB" w:rsidP="003913CB">
                            <w:pPr>
                              <w:jc w:val="center"/>
                            </w:pPr>
                          </w:p>
                          <w:p w:rsidR="003913CB" w:rsidRDefault="003913CB" w:rsidP="003913CB">
                            <w:pPr>
                              <w:jc w:val="center"/>
                            </w:pPr>
                          </w:p>
                          <w:p w:rsidR="003913CB" w:rsidRDefault="003913CB" w:rsidP="003913CB">
                            <w:pPr>
                              <w:jc w:val="center"/>
                            </w:pPr>
                            <w:r>
                              <w:object w:dxaOrig="5004" w:dyaOrig="3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85pt;height:156.25pt" o:ole="">
                                  <v:imagedata r:id="rId8" o:title=""/>
                                </v:shape>
                                <o:OLEObject Type="Embed" ProgID="AcroExch.Document.7" ShapeID="_x0000_i1025" DrawAspect="Content" ObjectID="_1525096989" r:id="rId9"/>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8.7pt;margin-top:95.9pt;width:476.9pt;height:47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" fillcolor="white [3201]" stroked="f" strokeweight=".5pt">
                <v:textbox>
                  <w:txbxContent>
                    <w:p w:rsidR="003913CB" w:rsidRDefault="003913CB" w:rsidP="003913CB">
                      <w:pPr>
                        <w:spacing w:after="0" w:line="240" w:lineRule="auto"/>
                        <w:jc w:val="center"/>
                        <w:rPr>
                          <w:rFonts w:ascii="Tahoma" w:hAnsi="Tahoma" w:cs="Tahoma"/>
                          <w:b/>
                          <w:noProof/>
                          <w:sz w:val="52"/>
                          <w:szCs w:val="40"/>
                        </w:rPr>
                      </w:pPr>
                      <w:r>
                        <w:rPr>
                          <w:rFonts w:ascii="Tahoma" w:hAnsi="Tahoma" w:cs="Tahoma"/>
                          <w:b/>
                          <w:noProof/>
                          <w:sz w:val="52"/>
                          <w:szCs w:val="40"/>
                        </w:rPr>
                        <w:t xml:space="preserve">Physician Assistant Board Review A Comprehensive Review </w:t>
                      </w:r>
                    </w:p>
                    <w:p w:rsidR="003913CB" w:rsidRDefault="003913CB" w:rsidP="003913CB">
                      <w:pPr>
                        <w:spacing w:after="0" w:line="240" w:lineRule="auto"/>
                        <w:jc w:val="center"/>
                        <w:rPr>
                          <w:rFonts w:ascii="Tahoma" w:hAnsi="Tahoma" w:cs="Tahoma"/>
                          <w:b/>
                          <w:noProof/>
                          <w:sz w:val="52"/>
                          <w:szCs w:val="40"/>
                        </w:rPr>
                      </w:pPr>
                      <w:r>
                        <w:rPr>
                          <w:rFonts w:ascii="Tahoma" w:hAnsi="Tahoma" w:cs="Tahoma"/>
                          <w:b/>
                          <w:noProof/>
                          <w:sz w:val="52"/>
                          <w:szCs w:val="40"/>
                        </w:rPr>
                        <w:t xml:space="preserve">for PAs and NPs </w:t>
                      </w:r>
                    </w:p>
                    <w:p w:rsidR="003913CB" w:rsidRDefault="003913CB" w:rsidP="003913CB">
                      <w:pPr>
                        <w:spacing w:after="0" w:line="240" w:lineRule="auto"/>
                        <w:jc w:val="center"/>
                        <w:rPr>
                          <w:rFonts w:ascii="Tahoma" w:hAnsi="Tahoma" w:cs="Tahoma"/>
                          <w:b/>
                          <w:noProof/>
                          <w:sz w:val="52"/>
                          <w:szCs w:val="40"/>
                        </w:rPr>
                      </w:pPr>
                    </w:p>
                    <w:p w:rsidR="003913CB" w:rsidRPr="00D00818" w:rsidRDefault="003913CB" w:rsidP="003913CB">
                      <w:pPr>
                        <w:spacing w:after="0"/>
                        <w:jc w:val="center"/>
                        <w:rPr>
                          <w:rFonts w:ascii="Tahoma" w:hAnsi="Tahoma" w:cs="Tahoma"/>
                          <w:noProof/>
                          <w:sz w:val="48"/>
                          <w:szCs w:val="40"/>
                        </w:rPr>
                      </w:pPr>
                      <w:r>
                        <w:rPr>
                          <w:rFonts w:ascii="Tahoma" w:hAnsi="Tahoma" w:cs="Tahoma"/>
                          <w:noProof/>
                          <w:sz w:val="48"/>
                          <w:szCs w:val="40"/>
                        </w:rPr>
                        <w:t>Mayo Clinic Campus, Rochester, MN</w:t>
                      </w:r>
                    </w:p>
                    <w:p w:rsidR="003913CB" w:rsidRPr="00D00818" w:rsidRDefault="003913CB" w:rsidP="003913CB">
                      <w:pPr>
                        <w:spacing w:after="0"/>
                        <w:jc w:val="center"/>
                        <w:rPr>
                          <w:rFonts w:ascii="Tahoma" w:hAnsi="Tahoma" w:cs="Tahoma"/>
                          <w:noProof/>
                          <w:sz w:val="44"/>
                          <w:szCs w:val="40"/>
                        </w:rPr>
                      </w:pPr>
                      <w:r>
                        <w:rPr>
                          <w:rFonts w:ascii="Tahoma" w:hAnsi="Tahoma" w:cs="Tahoma"/>
                          <w:noProof/>
                          <w:sz w:val="44"/>
                          <w:szCs w:val="40"/>
                        </w:rPr>
                        <w:t>Tuesday-Friday, August 2-5</w:t>
                      </w:r>
                      <w:r w:rsidRPr="00D00818">
                        <w:rPr>
                          <w:rFonts w:ascii="Tahoma" w:hAnsi="Tahoma" w:cs="Tahoma"/>
                          <w:noProof/>
                          <w:sz w:val="44"/>
                          <w:szCs w:val="40"/>
                        </w:rPr>
                        <w:t>, 2016</w:t>
                      </w:r>
                    </w:p>
                    <w:p w:rsidR="003913CB" w:rsidRDefault="003913CB" w:rsidP="003913CB">
                      <w:pPr>
                        <w:jc w:val="center"/>
                      </w:pPr>
                    </w:p>
                    <w:p w:rsidR="003913CB" w:rsidRDefault="003913CB" w:rsidP="003913CB">
                      <w:pPr>
                        <w:jc w:val="center"/>
                      </w:pPr>
                    </w:p>
                    <w:p w:rsidR="003913CB" w:rsidRDefault="003913CB" w:rsidP="003913CB">
                      <w:pPr>
                        <w:jc w:val="center"/>
                      </w:pPr>
                      <w:r>
                        <w:object w:dxaOrig="5004" w:dyaOrig="3120">
                          <v:shape id="_x0000_i1025" type="#_x0000_t75" style="width:249.85pt;height:156.25pt" o:ole="">
                            <v:imagedata r:id="rId8" o:title=""/>
                          </v:shape>
                          <o:OLEObject Type="Embed" ProgID="AcroExch.Document.7" ShapeID="_x0000_i1025" DrawAspect="Content" ObjectID="_1525096989" r:id="rId10"/>
                        </w:object>
                      </w:r>
                    </w:p>
                  </w:txbxContent>
                </v:textbox>
                <w10:wrap type="square" anchorx="margin" anchory="margin"/>
              </v:shape>
            </w:pict>
          </mc:Fallback>
        </mc:AlternateContent>
      </w:r>
    </w:p>
    <w:p w:rsidR="003913CB" w:rsidRDefault="003913CB">
      <w:pPr>
        <w:rPr>
          <w:rFonts w:ascii="Times New Roman" w:hAnsi="Times New Roman"/>
          <w:sz w:val="20"/>
        </w:rPr>
      </w:pPr>
      <w:r>
        <w:rPr>
          <w:rFonts w:ascii="Times New Roman" w:hAnsi="Times New Roman"/>
          <w:sz w:val="20"/>
        </w:rPr>
        <w:br w:type="page"/>
      </w:r>
      <w:r>
        <w:rPr>
          <w:rFonts w:ascii="Arial" w:hAnsi="Arial" w:cs="Arial"/>
          <w:noProof/>
          <w:color w:val="000000"/>
          <w:sz w:val="19"/>
          <w:szCs w:val="19"/>
        </w:rPr>
        <w:drawing>
          <wp:inline distT="0" distB="0" distL="0" distR="0" wp14:anchorId="5A9013E2" wp14:editId="6457A04A">
            <wp:extent cx="965835" cy="1060450"/>
            <wp:effectExtent l="0" t="0" r="5715" b="6350"/>
            <wp:docPr id="1" name="Picture 1" descr="MC_stack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_stack_blk"/>
                    <pic:cNvPicPr>
                      <a:picLocks noChangeAspect="1" noChangeArrowheads="1"/>
                    </pic:cNvPicPr>
                  </pic:nvPicPr>
                  <pic:blipFill>
                    <a:blip r:embed="rId11">
                      <a:extLst>
                        <a:ext uri="{28A0092B-C50C-407E-A947-70E740481C1C}">
                          <a14:useLocalDpi xmlns:a14="http://schemas.microsoft.com/office/drawing/2010/main" val="0"/>
                        </a:ext>
                      </a:extLst>
                    </a:blip>
                    <a:srcRect l="24583" t="18750" r="22501" b="23334"/>
                    <a:stretch>
                      <a:fillRect/>
                    </a:stretch>
                  </pic:blipFill>
                  <pic:spPr bwMode="auto">
                    <a:xfrm>
                      <a:off x="0" y="0"/>
                      <a:ext cx="965835" cy="1060450"/>
                    </a:xfrm>
                    <a:prstGeom prst="rect">
                      <a:avLst/>
                    </a:prstGeom>
                    <a:noFill/>
                    <a:ln>
                      <a:noFill/>
                    </a:ln>
                  </pic:spPr>
                </pic:pic>
              </a:graphicData>
            </a:graphic>
          </wp:inline>
        </w:drawing>
      </w:r>
    </w:p>
    <w:p w:rsidR="00102D65" w:rsidRDefault="00102D65" w:rsidP="00102D65">
      <w:pPr>
        <w:rPr>
          <w:rFonts w:ascii="Times New Roman" w:hAnsi="Times New Roman"/>
          <w:sz w:val="20"/>
        </w:rPr>
      </w:pPr>
    </w:p>
    <w:p w:rsidR="00831649" w:rsidRPr="00E838FA" w:rsidRDefault="003913CB" w:rsidP="00102D65">
      <w:pPr>
        <w:rPr>
          <w:rFonts w:ascii="Times New Roman" w:hAnsi="Times New Roman"/>
        </w:rPr>
      </w:pPr>
      <w:r>
        <w:rPr>
          <w:rFonts w:ascii="Times New Roman" w:hAnsi="Times New Roman"/>
        </w:rPr>
        <w:t>May 17, 2016</w:t>
      </w:r>
    </w:p>
    <w:p w:rsidR="00102D65" w:rsidRPr="00832EC1" w:rsidRDefault="00102D65" w:rsidP="00102D65">
      <w:pPr>
        <w:rPr>
          <w:rFonts w:ascii="Times New Roman" w:hAnsi="Times New Roman"/>
        </w:rPr>
      </w:pPr>
      <w:r>
        <w:rPr>
          <w:rFonts w:ascii="Times New Roman" w:hAnsi="Times New Roman"/>
        </w:rPr>
        <w:t xml:space="preserve">Dear Potential Exhibitor, </w:t>
      </w:r>
      <w:r w:rsidRPr="00832EC1">
        <w:rPr>
          <w:rFonts w:ascii="Times New Roman" w:hAnsi="Times New Roman"/>
        </w:rPr>
        <w:t xml:space="preserve"> </w:t>
      </w:r>
    </w:p>
    <w:p w:rsidR="00102D65" w:rsidRDefault="00102D65" w:rsidP="00102D65">
      <w:pPr>
        <w:spacing w:after="0" w:line="240" w:lineRule="auto"/>
        <w:rPr>
          <w:rFonts w:ascii="Times New Roman" w:hAnsi="Times New Roman"/>
        </w:rPr>
      </w:pPr>
      <w:r w:rsidRPr="00832EC1">
        <w:rPr>
          <w:rFonts w:ascii="Times New Roman" w:hAnsi="Times New Roman"/>
        </w:rPr>
        <w:t xml:space="preserve">On behalf of Mayo Clinic, Mayo School of Continuous Professional Development, and </w:t>
      </w:r>
      <w:r>
        <w:rPr>
          <w:rFonts w:ascii="Times New Roman" w:hAnsi="Times New Roman"/>
        </w:rPr>
        <w:t>course directors</w:t>
      </w:r>
      <w:r w:rsidRPr="00832EC1">
        <w:rPr>
          <w:rFonts w:ascii="Times New Roman" w:hAnsi="Times New Roman"/>
        </w:rPr>
        <w:t xml:space="preserve"> </w:t>
      </w:r>
      <w:r w:rsidRPr="002B064B">
        <w:rPr>
          <w:rFonts w:ascii="Times New Roman" w:hAnsi="Times New Roman"/>
        </w:rPr>
        <w:t>Ryan A. Meverden, P.A.-C.</w:t>
      </w:r>
      <w:r>
        <w:rPr>
          <w:rFonts w:ascii="Times New Roman" w:hAnsi="Times New Roman"/>
        </w:rPr>
        <w:t xml:space="preserve">, and </w:t>
      </w:r>
      <w:r w:rsidRPr="002B064B">
        <w:rPr>
          <w:rFonts w:ascii="Times New Roman" w:hAnsi="Times New Roman"/>
        </w:rPr>
        <w:t>Kelly J. Christensen, P.A.-C.</w:t>
      </w:r>
      <w:r>
        <w:rPr>
          <w:rFonts w:ascii="Times New Roman" w:hAnsi="Times New Roman"/>
        </w:rPr>
        <w:t>, we are p</w:t>
      </w:r>
      <w:r w:rsidRPr="00917CCC">
        <w:rPr>
          <w:rFonts w:ascii="Times New Roman" w:hAnsi="Times New Roman"/>
        </w:rPr>
        <w:t xml:space="preserve">leased to announce the </w:t>
      </w:r>
      <w:r>
        <w:rPr>
          <w:rFonts w:ascii="Times New Roman" w:hAnsi="Times New Roman"/>
        </w:rPr>
        <w:t xml:space="preserve">Physician Assistant Board </w:t>
      </w:r>
      <w:r w:rsidRPr="00917CCC">
        <w:rPr>
          <w:rFonts w:ascii="Times New Roman" w:hAnsi="Times New Roman"/>
        </w:rPr>
        <w:t>Review course</w:t>
      </w:r>
      <w:r>
        <w:rPr>
          <w:rFonts w:ascii="Times New Roman" w:hAnsi="Times New Roman"/>
        </w:rPr>
        <w:t>,</w:t>
      </w:r>
      <w:r w:rsidRPr="00917CCC">
        <w:rPr>
          <w:rFonts w:ascii="Times New Roman" w:hAnsi="Times New Roman"/>
        </w:rPr>
        <w:t xml:space="preserve"> which will be held </w:t>
      </w:r>
      <w:r>
        <w:rPr>
          <w:rFonts w:ascii="Times New Roman" w:hAnsi="Times New Roman"/>
        </w:rPr>
        <w:t>August 2-5, 2016</w:t>
      </w:r>
      <w:r w:rsidR="00831649">
        <w:rPr>
          <w:rFonts w:ascii="Times New Roman" w:hAnsi="Times New Roman"/>
        </w:rPr>
        <w:t>,</w:t>
      </w:r>
      <w:r w:rsidRPr="00917CCC">
        <w:rPr>
          <w:rFonts w:ascii="Times New Roman" w:hAnsi="Times New Roman"/>
        </w:rPr>
        <w:t xml:space="preserve"> </w:t>
      </w:r>
      <w:r>
        <w:rPr>
          <w:rFonts w:ascii="Times New Roman" w:hAnsi="Times New Roman"/>
        </w:rPr>
        <w:t xml:space="preserve">at the Mayo </w:t>
      </w:r>
      <w:r w:rsidR="00831649">
        <w:rPr>
          <w:rFonts w:ascii="Times New Roman" w:hAnsi="Times New Roman"/>
        </w:rPr>
        <w:t xml:space="preserve">Clinic Campus in the </w:t>
      </w:r>
      <w:proofErr w:type="spellStart"/>
      <w:r w:rsidR="00831649">
        <w:rPr>
          <w:rFonts w:ascii="Times New Roman" w:hAnsi="Times New Roman"/>
        </w:rPr>
        <w:t>Siebens</w:t>
      </w:r>
      <w:proofErr w:type="spellEnd"/>
      <w:r w:rsidR="00831649">
        <w:rPr>
          <w:rFonts w:ascii="Times New Roman" w:hAnsi="Times New Roman"/>
        </w:rPr>
        <w:t xml:space="preserve"> Medical Education Building</w:t>
      </w:r>
      <w:r>
        <w:rPr>
          <w:rFonts w:ascii="Times New Roman" w:hAnsi="Times New Roman"/>
        </w:rPr>
        <w:t xml:space="preserve"> in Rochester, Minnesota. We are very excited to be independent of the Internal Medicine Board Review this year to allow us to tailor the course to Physician Assistant and Nurse Practitioner needs.</w:t>
      </w:r>
    </w:p>
    <w:p w:rsidR="00102D65" w:rsidRPr="00917CCC" w:rsidRDefault="00102D65" w:rsidP="00102D65">
      <w:pPr>
        <w:spacing w:after="0" w:line="240" w:lineRule="auto"/>
        <w:rPr>
          <w:rFonts w:ascii="Times New Roman" w:hAnsi="Times New Roman"/>
        </w:rPr>
      </w:pPr>
    </w:p>
    <w:p w:rsidR="00102D65" w:rsidRDefault="00102D65" w:rsidP="00102D65">
      <w:pPr>
        <w:spacing w:after="0" w:line="240" w:lineRule="auto"/>
        <w:rPr>
          <w:rFonts w:ascii="Times New Roman" w:hAnsi="Times New Roman"/>
        </w:rPr>
      </w:pPr>
      <w:r w:rsidRPr="002B064B">
        <w:rPr>
          <w:rFonts w:ascii="Times New Roman" w:hAnsi="Times New Roman"/>
        </w:rPr>
        <w:t>The 201</w:t>
      </w:r>
      <w:r>
        <w:rPr>
          <w:rFonts w:ascii="Times New Roman" w:hAnsi="Times New Roman"/>
        </w:rPr>
        <w:t>6</w:t>
      </w:r>
      <w:r w:rsidRPr="002B064B">
        <w:rPr>
          <w:rFonts w:ascii="Times New Roman" w:hAnsi="Times New Roman"/>
        </w:rPr>
        <w:t xml:space="preserve"> Mayo Clinic Physician Assistant </w:t>
      </w:r>
      <w:r>
        <w:rPr>
          <w:rFonts w:ascii="Times New Roman" w:hAnsi="Times New Roman"/>
        </w:rPr>
        <w:t xml:space="preserve">Board Review </w:t>
      </w:r>
      <w:r w:rsidRPr="002B064B">
        <w:rPr>
          <w:rFonts w:ascii="Times New Roman" w:hAnsi="Times New Roman"/>
        </w:rPr>
        <w:t xml:space="preserve">course is </w:t>
      </w:r>
      <w:r>
        <w:rPr>
          <w:rFonts w:ascii="Times New Roman" w:hAnsi="Times New Roman"/>
        </w:rPr>
        <w:t xml:space="preserve">a </w:t>
      </w:r>
      <w:r w:rsidRPr="002B064B">
        <w:rPr>
          <w:rFonts w:ascii="Times New Roman" w:hAnsi="Times New Roman"/>
        </w:rPr>
        <w:t xml:space="preserve">comprehensive review designed to not only help with Initial and Recertification Examinations, but also to provide a relevant review for daily practice. </w:t>
      </w:r>
      <w:r>
        <w:rPr>
          <w:rFonts w:ascii="Times New Roman" w:hAnsi="Times New Roman"/>
        </w:rPr>
        <w:t>This course has top</w:t>
      </w:r>
      <w:r w:rsidRPr="002B064B">
        <w:rPr>
          <w:rFonts w:ascii="Times New Roman" w:hAnsi="Times New Roman"/>
        </w:rPr>
        <w:t xml:space="preserve"> Mayo Clinic faculty and unparalleled content and experience proven learning techniques to enhance learning and recall. </w:t>
      </w:r>
      <w:r w:rsidRPr="00526824">
        <w:rPr>
          <w:rFonts w:ascii="Times New Roman" w:hAnsi="Times New Roman"/>
        </w:rPr>
        <w:t xml:space="preserve">You </w:t>
      </w:r>
      <w:r>
        <w:rPr>
          <w:rFonts w:ascii="Times New Roman" w:hAnsi="Times New Roman"/>
        </w:rPr>
        <w:t xml:space="preserve">may </w:t>
      </w:r>
      <w:r w:rsidRPr="00526824">
        <w:rPr>
          <w:rFonts w:ascii="Times New Roman" w:hAnsi="Times New Roman"/>
        </w:rPr>
        <w:t xml:space="preserve">find </w:t>
      </w:r>
      <w:r>
        <w:rPr>
          <w:rFonts w:ascii="Times New Roman" w:hAnsi="Times New Roman"/>
        </w:rPr>
        <w:t xml:space="preserve">additional course details </w:t>
      </w:r>
      <w:r w:rsidRPr="00526824">
        <w:rPr>
          <w:rFonts w:ascii="Times New Roman" w:hAnsi="Times New Roman"/>
        </w:rPr>
        <w:t>on the course website:</w:t>
      </w:r>
      <w:r>
        <w:rPr>
          <w:rFonts w:ascii="Times New Roman" w:hAnsi="Times New Roman"/>
        </w:rPr>
        <w:t xml:space="preserve"> </w:t>
      </w:r>
      <w:hyperlink r:id="rId12" w:history="1">
        <w:r w:rsidR="003C797A" w:rsidRPr="00423BD6">
          <w:rPr>
            <w:rStyle w:val="Hyperlink"/>
            <w:rFonts w:ascii="Times New Roman" w:hAnsi="Times New Roman"/>
          </w:rPr>
          <w:t>https://ce.mayo.edu/internal-medicine/node/</w:t>
        </w:r>
      </w:hyperlink>
      <w:r w:rsidR="003C797A">
        <w:rPr>
          <w:rStyle w:val="Hyperlink"/>
          <w:rFonts w:ascii="Times New Roman" w:hAnsi="Times New Roman"/>
        </w:rPr>
        <w:t>10509</w:t>
      </w:r>
      <w:r>
        <w:rPr>
          <w:rFonts w:ascii="Times New Roman" w:hAnsi="Times New Roman"/>
        </w:rPr>
        <w:t>.</w:t>
      </w:r>
    </w:p>
    <w:p w:rsidR="00102D65" w:rsidRDefault="00102D65" w:rsidP="00102D65">
      <w:pPr>
        <w:spacing w:after="0" w:line="240" w:lineRule="auto"/>
        <w:rPr>
          <w:rFonts w:ascii="Times New Roman" w:hAnsi="Times New Roman"/>
        </w:rPr>
      </w:pPr>
    </w:p>
    <w:p w:rsidR="00102D65" w:rsidRPr="00831649" w:rsidRDefault="00102D65" w:rsidP="00102D65">
      <w:pPr>
        <w:spacing w:after="0" w:line="240" w:lineRule="auto"/>
        <w:rPr>
          <w:rFonts w:ascii="Times New Roman" w:hAnsi="Times New Roman" w:cs="Times New Roman"/>
        </w:rPr>
      </w:pPr>
      <w:r w:rsidRPr="00831649">
        <w:rPr>
          <w:rFonts w:ascii="Times New Roman" w:hAnsi="Times New Roman" w:cs="Times New Roman"/>
        </w:rPr>
        <w:t>Mayo Clinic recognizes these types of educational programs would not be possible without your support. We invite you to participate at this educational activity wit</w:t>
      </w:r>
      <w:r w:rsidR="001D47C8">
        <w:rPr>
          <w:rFonts w:ascii="Times New Roman" w:hAnsi="Times New Roman" w:cs="Times New Roman"/>
        </w:rPr>
        <w:t>h an exhibit in the amount of $1</w:t>
      </w:r>
      <w:r w:rsidRPr="00831649">
        <w:rPr>
          <w:rFonts w:ascii="Times New Roman" w:hAnsi="Times New Roman" w:cs="Times New Roman"/>
        </w:rPr>
        <w:t xml:space="preserve">,500.00. This fee is for the exhibit space only. Industry exhibitors are provided a draped table with two chairs. </w:t>
      </w:r>
    </w:p>
    <w:p w:rsidR="00102D65" w:rsidRDefault="00102D65" w:rsidP="00102D65">
      <w:pPr>
        <w:spacing w:after="0" w:line="240" w:lineRule="auto"/>
        <w:rPr>
          <w:rFonts w:ascii="Times New Roman" w:hAnsi="Times New Roman"/>
        </w:rPr>
      </w:pPr>
    </w:p>
    <w:p w:rsidR="00102D65" w:rsidRPr="00831649" w:rsidRDefault="00102D65" w:rsidP="00102D65">
      <w:pPr>
        <w:spacing w:after="0" w:line="240" w:lineRule="auto"/>
        <w:rPr>
          <w:rFonts w:ascii="Times New Roman" w:hAnsi="Times New Roman" w:cs="Times New Roman"/>
        </w:rPr>
      </w:pPr>
      <w:r w:rsidRPr="00831649">
        <w:rPr>
          <w:rFonts w:ascii="Times New Roman" w:hAnsi="Times New Roman" w:cs="Times New Roman"/>
        </w:rPr>
        <w:t xml:space="preserve">In support of ACCME guidelines exhibitors will be located in a separate area from the educational activity. Exhibit space is limited and located near the food and beverage area for optimal contact during breakfast and breaks. </w:t>
      </w:r>
    </w:p>
    <w:p w:rsidR="00102D65" w:rsidRPr="00831649" w:rsidRDefault="00102D65" w:rsidP="00102D65">
      <w:pPr>
        <w:spacing w:after="0" w:line="240" w:lineRule="auto"/>
        <w:rPr>
          <w:rFonts w:ascii="Times New Roman" w:hAnsi="Times New Roman" w:cs="Times New Roman"/>
        </w:rPr>
      </w:pPr>
      <w:r w:rsidRPr="00831649">
        <w:rPr>
          <w:rFonts w:ascii="Times New Roman" w:hAnsi="Times New Roman" w:cs="Times New Roman"/>
        </w:rPr>
        <w:t xml:space="preserve">If you are interested in exhibiting at our course, please complete and return the provided Exhibitor Agreement form and payment </w:t>
      </w:r>
      <w:r w:rsidRPr="00831649">
        <w:rPr>
          <w:rFonts w:ascii="Times New Roman" w:hAnsi="Times New Roman" w:cs="Times New Roman"/>
          <w:b/>
        </w:rPr>
        <w:t xml:space="preserve">before July </w:t>
      </w:r>
      <w:r w:rsidR="00831649">
        <w:rPr>
          <w:rFonts w:ascii="Times New Roman" w:hAnsi="Times New Roman" w:cs="Times New Roman"/>
          <w:b/>
        </w:rPr>
        <w:t>2</w:t>
      </w:r>
      <w:r w:rsidRPr="00831649">
        <w:rPr>
          <w:rFonts w:ascii="Times New Roman" w:hAnsi="Times New Roman" w:cs="Times New Roman"/>
          <w:b/>
        </w:rPr>
        <w:t>5, 2016</w:t>
      </w:r>
      <w:r w:rsidRPr="00831649">
        <w:rPr>
          <w:rFonts w:ascii="Times New Roman" w:hAnsi="Times New Roman" w:cs="Times New Roman"/>
        </w:rPr>
        <w:t xml:space="preserve">. This agreement may be substituted with your company’s standard Letter of Agreement form. Please make payment payable to Mayo Clinic and send payment to my attention at the address below. For your convenience, our Federal tax identification number is 41-6011702.  </w:t>
      </w:r>
    </w:p>
    <w:p w:rsidR="00102D65" w:rsidRPr="00831649" w:rsidRDefault="00102D65" w:rsidP="00102D65">
      <w:pPr>
        <w:spacing w:after="0" w:line="240" w:lineRule="auto"/>
        <w:rPr>
          <w:rFonts w:ascii="Times New Roman" w:hAnsi="Times New Roman" w:cs="Times New Roman"/>
        </w:rPr>
      </w:pPr>
    </w:p>
    <w:p w:rsidR="00102D65" w:rsidRPr="00102D65" w:rsidRDefault="00102D65" w:rsidP="00102D65">
      <w:pPr>
        <w:spacing w:after="0" w:line="240" w:lineRule="auto"/>
        <w:rPr>
          <w:rFonts w:ascii="Times New Roman" w:hAnsi="Times New Roman" w:cs="Times New Roman"/>
        </w:rPr>
      </w:pPr>
      <w:r w:rsidRPr="00102D65">
        <w:rPr>
          <w:rFonts w:ascii="Times New Roman" w:hAnsi="Times New Roman" w:cs="Times New Roman"/>
        </w:rPr>
        <w:t xml:space="preserve">We look forward to the success of our Physician Assistant Board Review course and hope you will be able to join us this coming August. If you have any questions or your company requires completion of a web-based application, please feel free to contact me. </w:t>
      </w:r>
    </w:p>
    <w:p w:rsidR="00102D65" w:rsidRDefault="00102D65" w:rsidP="00102D65">
      <w:pPr>
        <w:spacing w:after="0"/>
        <w:rPr>
          <w:rFonts w:ascii="Times New Roman" w:hAnsi="Times New Roman"/>
        </w:rPr>
      </w:pPr>
      <w:r w:rsidRPr="00917CCC">
        <w:rPr>
          <w:rFonts w:ascii="Times New Roman" w:hAnsi="Times New Roman"/>
        </w:rPr>
        <w:t xml:space="preserve"> </w:t>
      </w:r>
    </w:p>
    <w:p w:rsidR="00102D65" w:rsidRPr="00917CCC" w:rsidRDefault="00102D65" w:rsidP="00102D65">
      <w:pPr>
        <w:rPr>
          <w:rFonts w:ascii="Times New Roman" w:hAnsi="Times New Roman"/>
        </w:rPr>
      </w:pPr>
      <w:r w:rsidRPr="00917CCC">
        <w:rPr>
          <w:rFonts w:ascii="Times New Roman" w:hAnsi="Times New Roman"/>
        </w:rPr>
        <w:t>Sincerely,</w:t>
      </w:r>
    </w:p>
    <w:p w:rsidR="00102D65" w:rsidRPr="00831649" w:rsidRDefault="00102D65" w:rsidP="00102D65">
      <w:pPr>
        <w:spacing w:after="0" w:line="240" w:lineRule="auto"/>
        <w:rPr>
          <w:rFonts w:ascii="Times New Roman" w:hAnsi="Times New Roman" w:cs="Times New Roman"/>
        </w:rPr>
      </w:pPr>
      <w:r w:rsidRPr="00831649">
        <w:rPr>
          <w:rFonts w:ascii="Times New Roman" w:hAnsi="Times New Roman" w:cs="Times New Roman"/>
        </w:rPr>
        <w:t>Kathy Fuqua</w:t>
      </w:r>
    </w:p>
    <w:p w:rsidR="00102D65" w:rsidRPr="00831649" w:rsidRDefault="00102D65" w:rsidP="00102D65">
      <w:pPr>
        <w:spacing w:after="0" w:line="240" w:lineRule="auto"/>
        <w:rPr>
          <w:rFonts w:ascii="Times New Roman" w:hAnsi="Times New Roman" w:cs="Times New Roman"/>
        </w:rPr>
      </w:pPr>
      <w:r w:rsidRPr="00831649">
        <w:rPr>
          <w:rFonts w:ascii="Times New Roman" w:hAnsi="Times New Roman" w:cs="Times New Roman"/>
        </w:rPr>
        <w:t>Education Administration Coordinator</w:t>
      </w:r>
    </w:p>
    <w:p w:rsidR="00102D65" w:rsidRPr="00831649" w:rsidRDefault="00102D65" w:rsidP="00102D65">
      <w:pPr>
        <w:autoSpaceDE w:val="0"/>
        <w:autoSpaceDN w:val="0"/>
        <w:adjustRightInd w:val="0"/>
        <w:spacing w:after="0" w:line="240" w:lineRule="auto"/>
        <w:rPr>
          <w:rFonts w:ascii="Times New Roman" w:hAnsi="Times New Roman" w:cs="Times New Roman"/>
        </w:rPr>
      </w:pPr>
      <w:r w:rsidRPr="00831649">
        <w:rPr>
          <w:rFonts w:ascii="Times New Roman" w:hAnsi="Times New Roman" w:cs="Times New Roman"/>
          <w:color w:val="000000"/>
        </w:rPr>
        <w:t xml:space="preserve">Mayo </w:t>
      </w:r>
      <w:r w:rsidRPr="00831649">
        <w:rPr>
          <w:rFonts w:ascii="Times New Roman" w:hAnsi="Times New Roman" w:cs="Times New Roman"/>
        </w:rPr>
        <w:t xml:space="preserve">School of Continuous Professional Development  </w:t>
      </w:r>
    </w:p>
    <w:p w:rsidR="00102D65" w:rsidRPr="00831649" w:rsidRDefault="00102D65" w:rsidP="00102D65">
      <w:pPr>
        <w:autoSpaceDE w:val="0"/>
        <w:autoSpaceDN w:val="0"/>
        <w:adjustRightInd w:val="0"/>
        <w:spacing w:after="0" w:line="240" w:lineRule="auto"/>
        <w:rPr>
          <w:rFonts w:ascii="Times New Roman" w:hAnsi="Times New Roman" w:cs="Times New Roman"/>
        </w:rPr>
      </w:pPr>
      <w:r w:rsidRPr="00831649">
        <w:rPr>
          <w:rFonts w:ascii="Times New Roman" w:hAnsi="Times New Roman" w:cs="Times New Roman"/>
        </w:rPr>
        <w:t>200 First Street SW</w:t>
      </w:r>
    </w:p>
    <w:p w:rsidR="00102D65" w:rsidRPr="00831649" w:rsidRDefault="00102D65" w:rsidP="00102D65">
      <w:pPr>
        <w:autoSpaceDE w:val="0"/>
        <w:autoSpaceDN w:val="0"/>
        <w:adjustRightInd w:val="0"/>
        <w:spacing w:after="0" w:line="240" w:lineRule="auto"/>
        <w:rPr>
          <w:rFonts w:ascii="Times New Roman" w:hAnsi="Times New Roman" w:cs="Times New Roman"/>
        </w:rPr>
      </w:pPr>
      <w:r w:rsidRPr="00831649">
        <w:rPr>
          <w:rFonts w:ascii="Times New Roman" w:hAnsi="Times New Roman" w:cs="Times New Roman"/>
        </w:rPr>
        <w:t>Plummer 2-60</w:t>
      </w:r>
    </w:p>
    <w:p w:rsidR="00102D65" w:rsidRPr="00831649" w:rsidRDefault="00102D65" w:rsidP="00102D65">
      <w:pPr>
        <w:autoSpaceDE w:val="0"/>
        <w:autoSpaceDN w:val="0"/>
        <w:adjustRightInd w:val="0"/>
        <w:spacing w:after="0" w:line="240" w:lineRule="auto"/>
        <w:rPr>
          <w:rFonts w:ascii="Times New Roman" w:hAnsi="Times New Roman" w:cs="Times New Roman"/>
        </w:rPr>
      </w:pPr>
      <w:r w:rsidRPr="00831649">
        <w:rPr>
          <w:rFonts w:ascii="Times New Roman" w:hAnsi="Times New Roman" w:cs="Times New Roman"/>
        </w:rPr>
        <w:t>Rochester, MN 55905</w:t>
      </w:r>
    </w:p>
    <w:p w:rsidR="00102D65" w:rsidRPr="00831649" w:rsidRDefault="00EE59FE" w:rsidP="00102D65">
      <w:pPr>
        <w:spacing w:after="0" w:line="240" w:lineRule="auto"/>
        <w:rPr>
          <w:rFonts w:ascii="Times New Roman" w:hAnsi="Times New Roman" w:cs="Times New Roman"/>
        </w:rPr>
      </w:pPr>
      <w:hyperlink r:id="rId13" w:history="1">
        <w:r w:rsidR="00102D65" w:rsidRPr="00831649">
          <w:rPr>
            <w:rStyle w:val="Hyperlink"/>
            <w:rFonts w:ascii="Times New Roman" w:hAnsi="Times New Roman" w:cs="Times New Roman"/>
          </w:rPr>
          <w:t>fuqua.kathy@mayo.edu</w:t>
        </w:r>
      </w:hyperlink>
    </w:p>
    <w:p w:rsidR="00102D65" w:rsidRPr="00831649" w:rsidRDefault="00102D65" w:rsidP="00102D65">
      <w:pPr>
        <w:rPr>
          <w:rFonts w:ascii="Times New Roman" w:hAnsi="Times New Roman" w:cs="Times New Roman"/>
        </w:rPr>
      </w:pPr>
      <w:r w:rsidRPr="00831649">
        <w:rPr>
          <w:rFonts w:ascii="Times New Roman" w:hAnsi="Times New Roman" w:cs="Times New Roman"/>
        </w:rPr>
        <w:t>Phone: 507-266-9815</w:t>
      </w:r>
    </w:p>
    <w:p w:rsidR="00102D65" w:rsidRDefault="00102D65">
      <w:pPr>
        <w:rPr>
          <w:rFonts w:asciiTheme="majorHAnsi" w:eastAsiaTheme="majorEastAsia" w:hAnsiTheme="majorHAnsi" w:cstheme="majorBidi"/>
          <w:b/>
          <w:bCs/>
          <w:color w:val="365F91" w:themeColor="accent1" w:themeShade="BF"/>
          <w:sz w:val="28"/>
          <w:szCs w:val="28"/>
        </w:rPr>
      </w:pPr>
    </w:p>
    <w:p w:rsidR="003913CB" w:rsidRDefault="003913CB">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rsidR="003913CB" w:rsidRPr="007C6CE5" w:rsidRDefault="003913CB" w:rsidP="003913CB">
      <w:pPr>
        <w:jc w:val="center"/>
        <w:rPr>
          <w:rFonts w:ascii="Tahoma" w:hAnsi="Tahoma" w:cs="Tahoma"/>
          <w:b/>
          <w:sz w:val="28"/>
        </w:rPr>
      </w:pPr>
      <w:r w:rsidRPr="007C6CE5">
        <w:rPr>
          <w:rFonts w:ascii="Tahoma" w:hAnsi="Tahoma" w:cs="Tahoma"/>
          <w:b/>
          <w:sz w:val="28"/>
        </w:rPr>
        <w:t>Exhibitor Information</w:t>
      </w:r>
    </w:p>
    <w:p w:rsidR="003913CB" w:rsidRDefault="003913CB" w:rsidP="003913CB">
      <w:pPr>
        <w:spacing w:after="0"/>
        <w:rPr>
          <w:rFonts w:ascii="Tahoma" w:hAnsi="Tahoma" w:cs="Tahoma"/>
          <w:b/>
          <w:sz w:val="28"/>
        </w:rPr>
      </w:pPr>
    </w:p>
    <w:p w:rsidR="001D47C8" w:rsidRDefault="001D47C8" w:rsidP="003913CB">
      <w:pPr>
        <w:spacing w:after="0"/>
        <w:rPr>
          <w:rFonts w:ascii="Tahoma" w:hAnsi="Tahoma" w:cs="Tahoma"/>
          <w:b/>
          <w:sz w:val="28"/>
        </w:rPr>
        <w:sectPr w:rsidR="001D47C8" w:rsidSect="00102D65">
          <w:pgSz w:w="12240" w:h="15840"/>
          <w:pgMar w:top="720" w:right="1008" w:bottom="1152" w:left="1008" w:header="720" w:footer="720" w:gutter="0"/>
          <w:cols w:space="720"/>
          <w:docGrid w:linePitch="360"/>
        </w:sectPr>
      </w:pPr>
    </w:p>
    <w:p w:rsidR="003913CB" w:rsidRPr="007C6CE5" w:rsidRDefault="003913CB" w:rsidP="003913CB">
      <w:pPr>
        <w:spacing w:after="0"/>
        <w:rPr>
          <w:rFonts w:ascii="Tahoma" w:hAnsi="Tahoma" w:cs="Tahoma"/>
          <w:b/>
          <w:sz w:val="28"/>
        </w:rPr>
      </w:pPr>
      <w:r w:rsidRPr="007C6CE5">
        <w:rPr>
          <w:rFonts w:ascii="Tahoma" w:hAnsi="Tahoma" w:cs="Tahoma"/>
          <w:b/>
          <w:sz w:val="28"/>
        </w:rPr>
        <w:t>Overview</w:t>
      </w:r>
    </w:p>
    <w:p w:rsidR="003913CB" w:rsidRDefault="003913CB" w:rsidP="003913CB">
      <w:pPr>
        <w:spacing w:after="0" w:line="240" w:lineRule="auto"/>
        <w:rPr>
          <w:rFonts w:ascii="Times New Roman" w:hAnsi="Times New Roman"/>
        </w:rPr>
      </w:pPr>
      <w:r w:rsidRPr="002B064B">
        <w:rPr>
          <w:rFonts w:ascii="Times New Roman" w:hAnsi="Times New Roman"/>
        </w:rPr>
        <w:t>The 201</w:t>
      </w:r>
      <w:r>
        <w:rPr>
          <w:rFonts w:ascii="Times New Roman" w:hAnsi="Times New Roman"/>
        </w:rPr>
        <w:t>6</w:t>
      </w:r>
      <w:r w:rsidRPr="002B064B">
        <w:rPr>
          <w:rFonts w:ascii="Times New Roman" w:hAnsi="Times New Roman"/>
        </w:rPr>
        <w:t xml:space="preserve"> Mayo Clinic Physician Assistant </w:t>
      </w:r>
      <w:r>
        <w:rPr>
          <w:rFonts w:ascii="Times New Roman" w:hAnsi="Times New Roman"/>
        </w:rPr>
        <w:t xml:space="preserve">Board Review </w:t>
      </w:r>
      <w:r w:rsidRPr="002B064B">
        <w:rPr>
          <w:rFonts w:ascii="Times New Roman" w:hAnsi="Times New Roman"/>
        </w:rPr>
        <w:t xml:space="preserve">course is </w:t>
      </w:r>
      <w:r>
        <w:rPr>
          <w:rFonts w:ascii="Times New Roman" w:hAnsi="Times New Roman"/>
        </w:rPr>
        <w:t xml:space="preserve">a </w:t>
      </w:r>
      <w:r w:rsidRPr="002B064B">
        <w:rPr>
          <w:rFonts w:ascii="Times New Roman" w:hAnsi="Times New Roman"/>
        </w:rPr>
        <w:t xml:space="preserve">comprehensive review designed to not only help with Initial and Recertification Examinations, but also to provide a relevant review for daily practice. </w:t>
      </w:r>
      <w:r>
        <w:rPr>
          <w:rFonts w:ascii="Times New Roman" w:hAnsi="Times New Roman"/>
        </w:rPr>
        <w:t>This course has top</w:t>
      </w:r>
      <w:r w:rsidRPr="002B064B">
        <w:rPr>
          <w:rFonts w:ascii="Times New Roman" w:hAnsi="Times New Roman"/>
        </w:rPr>
        <w:t xml:space="preserve"> Mayo Clinic faculty and unparalleled content and experience proven learning techniques to enhance learning and recall. </w:t>
      </w:r>
      <w:r w:rsidRPr="00526824">
        <w:rPr>
          <w:rFonts w:ascii="Times New Roman" w:hAnsi="Times New Roman"/>
        </w:rPr>
        <w:t xml:space="preserve">You </w:t>
      </w:r>
      <w:r>
        <w:rPr>
          <w:rFonts w:ascii="Times New Roman" w:hAnsi="Times New Roman"/>
        </w:rPr>
        <w:t xml:space="preserve">may </w:t>
      </w:r>
      <w:r w:rsidRPr="00526824">
        <w:rPr>
          <w:rFonts w:ascii="Times New Roman" w:hAnsi="Times New Roman"/>
        </w:rPr>
        <w:t xml:space="preserve">find </w:t>
      </w:r>
      <w:r>
        <w:rPr>
          <w:rFonts w:ascii="Times New Roman" w:hAnsi="Times New Roman"/>
        </w:rPr>
        <w:t xml:space="preserve">additional course details </w:t>
      </w:r>
      <w:r w:rsidRPr="00526824">
        <w:rPr>
          <w:rFonts w:ascii="Times New Roman" w:hAnsi="Times New Roman"/>
        </w:rPr>
        <w:t>on the course website:</w:t>
      </w:r>
      <w:r>
        <w:rPr>
          <w:rFonts w:ascii="Times New Roman" w:hAnsi="Times New Roman"/>
        </w:rPr>
        <w:t xml:space="preserve"> </w:t>
      </w:r>
      <w:hyperlink r:id="rId14" w:history="1">
        <w:r w:rsidRPr="006E4FED">
          <w:rPr>
            <w:rStyle w:val="Hyperlink"/>
            <w:rFonts w:ascii="Times New Roman" w:hAnsi="Times New Roman"/>
          </w:rPr>
          <w:t>https://ce.mayo.edu/internal-medicine/node/6473</w:t>
        </w:r>
      </w:hyperlink>
      <w:r>
        <w:rPr>
          <w:rFonts w:ascii="Times New Roman" w:hAnsi="Times New Roman"/>
        </w:rPr>
        <w:t>.</w:t>
      </w:r>
    </w:p>
    <w:p w:rsidR="003913CB" w:rsidRDefault="003913CB" w:rsidP="003913CB">
      <w:pPr>
        <w:spacing w:after="0"/>
        <w:rPr>
          <w:rFonts w:ascii="Tahoma" w:hAnsi="Tahoma" w:cs="Tahoma"/>
        </w:rPr>
      </w:pPr>
    </w:p>
    <w:p w:rsidR="003913CB" w:rsidRPr="007C6CE5" w:rsidRDefault="003913CB" w:rsidP="003913CB">
      <w:pPr>
        <w:spacing w:after="0"/>
        <w:rPr>
          <w:rFonts w:ascii="Tahoma" w:hAnsi="Tahoma" w:cs="Tahoma"/>
          <w:b/>
          <w:color w:val="111111"/>
          <w:sz w:val="28"/>
          <w:shd w:val="clear" w:color="auto" w:fill="FFFFFF"/>
        </w:rPr>
      </w:pPr>
      <w:r w:rsidRPr="007C6CE5">
        <w:rPr>
          <w:rFonts w:ascii="Tahoma" w:hAnsi="Tahoma" w:cs="Tahoma"/>
          <w:b/>
          <w:color w:val="111111"/>
          <w:sz w:val="28"/>
          <w:shd w:val="clear" w:color="auto" w:fill="FFFFFF"/>
        </w:rPr>
        <w:t>Audience</w:t>
      </w:r>
    </w:p>
    <w:p w:rsidR="003913CB" w:rsidRPr="007C6CE5" w:rsidRDefault="003913CB" w:rsidP="003913CB">
      <w:pPr>
        <w:spacing w:after="0"/>
        <w:rPr>
          <w:rFonts w:ascii="Tahoma" w:hAnsi="Tahoma" w:cs="Tahoma"/>
        </w:rPr>
      </w:pPr>
      <w:r>
        <w:rPr>
          <w:rFonts w:ascii="Tahoma" w:hAnsi="Tahoma" w:cs="Tahoma"/>
        </w:rPr>
        <w:t xml:space="preserve">We expect 80 attendees at the Physician Assistant Board Review. </w:t>
      </w:r>
      <w:r w:rsidRPr="007C6CE5">
        <w:rPr>
          <w:rFonts w:ascii="Tahoma" w:hAnsi="Tahoma" w:cs="Tahoma"/>
        </w:rPr>
        <w:t xml:space="preserve">This course was designed with </w:t>
      </w:r>
      <w:r>
        <w:rPr>
          <w:rFonts w:ascii="Tahoma" w:hAnsi="Tahoma" w:cs="Tahoma"/>
        </w:rPr>
        <w:t xml:space="preserve">Nurse Practitioners and Physician Assistants </w:t>
      </w:r>
      <w:r w:rsidRPr="007C6CE5">
        <w:rPr>
          <w:rFonts w:ascii="Tahoma" w:hAnsi="Tahoma" w:cs="Tahoma"/>
        </w:rPr>
        <w:t xml:space="preserve">in mind. </w:t>
      </w:r>
    </w:p>
    <w:p w:rsidR="003913CB" w:rsidRPr="007C6CE5" w:rsidRDefault="003913CB" w:rsidP="003913CB">
      <w:pPr>
        <w:spacing w:after="0"/>
        <w:rPr>
          <w:rFonts w:ascii="Tahoma" w:hAnsi="Tahoma" w:cs="Tahoma"/>
        </w:rPr>
      </w:pPr>
    </w:p>
    <w:p w:rsidR="003913CB" w:rsidRPr="007C6CE5" w:rsidRDefault="003913CB" w:rsidP="003913CB">
      <w:pPr>
        <w:spacing w:after="0"/>
        <w:rPr>
          <w:rFonts w:ascii="Tahoma" w:hAnsi="Tahoma" w:cs="Tahoma"/>
          <w:b/>
          <w:sz w:val="28"/>
        </w:rPr>
      </w:pPr>
      <w:r w:rsidRPr="007C6CE5">
        <w:rPr>
          <w:rFonts w:ascii="Tahoma" w:hAnsi="Tahoma" w:cs="Tahoma"/>
          <w:b/>
          <w:sz w:val="28"/>
        </w:rPr>
        <w:t>Dates</w:t>
      </w:r>
    </w:p>
    <w:p w:rsidR="003913CB" w:rsidRDefault="003913CB" w:rsidP="003913CB">
      <w:pPr>
        <w:spacing w:after="0"/>
        <w:rPr>
          <w:rFonts w:ascii="Tahoma" w:hAnsi="Tahoma" w:cs="Tahoma"/>
        </w:rPr>
      </w:pPr>
      <w:r>
        <w:rPr>
          <w:rFonts w:ascii="Tahoma" w:hAnsi="Tahoma" w:cs="Tahoma"/>
        </w:rPr>
        <w:t>Tuesday-Friday, August 2-5, 2016</w:t>
      </w:r>
    </w:p>
    <w:p w:rsidR="003913CB" w:rsidRPr="007C6CE5" w:rsidRDefault="003913CB" w:rsidP="003913CB">
      <w:pPr>
        <w:spacing w:after="0"/>
        <w:rPr>
          <w:rFonts w:ascii="Tahoma" w:hAnsi="Tahoma" w:cs="Tahoma"/>
        </w:rPr>
      </w:pPr>
    </w:p>
    <w:p w:rsidR="003913CB" w:rsidRPr="00CD61B5" w:rsidRDefault="003913CB" w:rsidP="003913CB">
      <w:pPr>
        <w:spacing w:after="0"/>
        <w:rPr>
          <w:rStyle w:val="A15"/>
          <w:sz w:val="20"/>
          <w:szCs w:val="20"/>
        </w:rPr>
      </w:pPr>
      <w:r w:rsidRPr="00CD61B5">
        <w:rPr>
          <w:rFonts w:ascii="Tahoma" w:hAnsi="Tahoma" w:cs="Tahoma"/>
          <w:b/>
          <w:sz w:val="28"/>
        </w:rPr>
        <w:t>Course Highlights</w:t>
      </w:r>
      <w:r w:rsidRPr="00CD61B5">
        <w:rPr>
          <w:rStyle w:val="A15"/>
        </w:rPr>
        <w:t xml:space="preserve"> </w:t>
      </w:r>
    </w:p>
    <w:p w:rsidR="003C797A" w:rsidRPr="003C797A" w:rsidRDefault="003C797A" w:rsidP="003C797A">
      <w:pPr>
        <w:numPr>
          <w:ilvl w:val="0"/>
          <w:numId w:val="3"/>
        </w:numPr>
        <w:shd w:val="clear" w:color="auto" w:fill="FFFFFF"/>
        <w:spacing w:after="0" w:line="312" w:lineRule="atLeast"/>
        <w:ind w:left="360"/>
        <w:rPr>
          <w:rFonts w:ascii="Tahoma" w:eastAsia="Times New Roman" w:hAnsi="Tahoma" w:cs="Tahoma"/>
          <w:color w:val="111111"/>
        </w:rPr>
      </w:pPr>
      <w:r w:rsidRPr="003C797A">
        <w:rPr>
          <w:rFonts w:ascii="Tahoma" w:eastAsia="Times New Roman" w:hAnsi="Tahoma" w:cs="Tahoma"/>
          <w:color w:val="111111"/>
        </w:rPr>
        <w:t>Intensive high-yield review</w:t>
      </w:r>
    </w:p>
    <w:p w:rsidR="003C797A" w:rsidRPr="003C797A" w:rsidRDefault="003C797A" w:rsidP="003C797A">
      <w:pPr>
        <w:numPr>
          <w:ilvl w:val="0"/>
          <w:numId w:val="3"/>
        </w:numPr>
        <w:shd w:val="clear" w:color="auto" w:fill="FFFFFF"/>
        <w:spacing w:before="100" w:beforeAutospacing="1" w:after="0" w:line="312" w:lineRule="atLeast"/>
        <w:ind w:left="360"/>
        <w:rPr>
          <w:rFonts w:ascii="Tahoma" w:eastAsia="Times New Roman" w:hAnsi="Tahoma" w:cs="Tahoma"/>
          <w:color w:val="111111"/>
        </w:rPr>
      </w:pPr>
      <w:r w:rsidRPr="003C797A">
        <w:rPr>
          <w:rFonts w:ascii="Tahoma" w:eastAsia="Times New Roman" w:hAnsi="Tahoma" w:cs="Tahoma"/>
          <w:color w:val="111111"/>
        </w:rPr>
        <w:t>Aligned to the PANCE/PANRE blueprint</w:t>
      </w:r>
    </w:p>
    <w:p w:rsidR="003C797A" w:rsidRPr="003C797A" w:rsidRDefault="003C797A" w:rsidP="003C797A">
      <w:pPr>
        <w:numPr>
          <w:ilvl w:val="0"/>
          <w:numId w:val="3"/>
        </w:numPr>
        <w:shd w:val="clear" w:color="auto" w:fill="FFFFFF"/>
        <w:spacing w:before="100" w:beforeAutospacing="1" w:after="0" w:line="312" w:lineRule="atLeast"/>
        <w:ind w:left="360"/>
        <w:rPr>
          <w:rFonts w:ascii="Tahoma" w:eastAsia="Times New Roman" w:hAnsi="Tahoma" w:cs="Tahoma"/>
          <w:color w:val="111111"/>
        </w:rPr>
      </w:pPr>
      <w:r w:rsidRPr="003C797A">
        <w:rPr>
          <w:rFonts w:ascii="Tahoma" w:eastAsia="Times New Roman" w:hAnsi="Tahoma" w:cs="Tahoma"/>
          <w:color w:val="111111"/>
        </w:rPr>
        <w:t>Course app with presentations and note- taking functionality</w:t>
      </w:r>
    </w:p>
    <w:p w:rsidR="003C797A" w:rsidRPr="003C797A" w:rsidRDefault="003C797A" w:rsidP="003C797A">
      <w:pPr>
        <w:numPr>
          <w:ilvl w:val="0"/>
          <w:numId w:val="3"/>
        </w:numPr>
        <w:shd w:val="clear" w:color="auto" w:fill="FFFFFF"/>
        <w:spacing w:before="100" w:beforeAutospacing="1" w:after="0" w:line="312" w:lineRule="atLeast"/>
        <w:ind w:left="360"/>
        <w:rPr>
          <w:rFonts w:ascii="Tahoma" w:eastAsia="Times New Roman" w:hAnsi="Tahoma" w:cs="Tahoma"/>
          <w:color w:val="111111"/>
        </w:rPr>
      </w:pPr>
      <w:r w:rsidRPr="003C797A">
        <w:rPr>
          <w:rFonts w:ascii="Tahoma" w:eastAsia="Times New Roman" w:hAnsi="Tahoma" w:cs="Tahoma"/>
          <w:color w:val="111111"/>
        </w:rPr>
        <w:t>Pre-course practice questions</w:t>
      </w:r>
    </w:p>
    <w:p w:rsidR="003C797A" w:rsidRPr="003C797A" w:rsidRDefault="003C797A" w:rsidP="003C797A">
      <w:pPr>
        <w:numPr>
          <w:ilvl w:val="0"/>
          <w:numId w:val="3"/>
        </w:numPr>
        <w:shd w:val="clear" w:color="auto" w:fill="FFFFFF"/>
        <w:spacing w:before="100" w:beforeAutospacing="1" w:after="0" w:line="312" w:lineRule="atLeast"/>
        <w:ind w:left="360"/>
        <w:rPr>
          <w:rFonts w:ascii="Tahoma" w:eastAsia="Times New Roman" w:hAnsi="Tahoma" w:cs="Tahoma"/>
          <w:color w:val="111111"/>
        </w:rPr>
      </w:pPr>
      <w:r w:rsidRPr="003C797A">
        <w:rPr>
          <w:rFonts w:ascii="Tahoma" w:eastAsia="Times New Roman" w:hAnsi="Tahoma" w:cs="Tahoma"/>
          <w:color w:val="111111"/>
        </w:rPr>
        <w:t>30.25 hours of AAPA Category 1 CME credit</w:t>
      </w:r>
    </w:p>
    <w:p w:rsidR="003C797A" w:rsidRPr="003C797A" w:rsidRDefault="003C797A" w:rsidP="003C797A">
      <w:pPr>
        <w:numPr>
          <w:ilvl w:val="0"/>
          <w:numId w:val="3"/>
        </w:numPr>
        <w:shd w:val="clear" w:color="auto" w:fill="FFFFFF"/>
        <w:spacing w:before="100" w:beforeAutospacing="1" w:after="0" w:line="312" w:lineRule="atLeast"/>
        <w:ind w:left="360"/>
        <w:rPr>
          <w:rFonts w:ascii="Tahoma" w:eastAsia="Times New Roman" w:hAnsi="Tahoma" w:cs="Tahoma"/>
          <w:color w:val="111111"/>
        </w:rPr>
      </w:pPr>
      <w:r w:rsidRPr="003C797A">
        <w:rPr>
          <w:rFonts w:ascii="Tahoma" w:eastAsia="Times New Roman" w:hAnsi="Tahoma" w:cs="Tahoma"/>
          <w:color w:val="111111"/>
        </w:rPr>
        <w:t>Approximately 10.75 Pharmacology Content</w:t>
      </w:r>
    </w:p>
    <w:p w:rsidR="003C797A" w:rsidRPr="003C797A" w:rsidRDefault="003C797A" w:rsidP="003C797A">
      <w:pPr>
        <w:numPr>
          <w:ilvl w:val="0"/>
          <w:numId w:val="3"/>
        </w:numPr>
        <w:shd w:val="clear" w:color="auto" w:fill="FFFFFF"/>
        <w:spacing w:before="100" w:beforeAutospacing="1" w:after="0" w:line="312" w:lineRule="atLeast"/>
        <w:ind w:left="360"/>
        <w:rPr>
          <w:rFonts w:ascii="Tahoma" w:eastAsia="Times New Roman" w:hAnsi="Tahoma" w:cs="Tahoma"/>
          <w:color w:val="111111"/>
        </w:rPr>
      </w:pPr>
      <w:r w:rsidRPr="003C797A">
        <w:rPr>
          <w:rFonts w:ascii="Tahoma" w:eastAsia="Times New Roman" w:hAnsi="Tahoma" w:cs="Tahoma"/>
          <w:color w:val="111111"/>
        </w:rPr>
        <w:t>10.00 AAPA Category 1 Self-Assessment CME Credits</w:t>
      </w:r>
    </w:p>
    <w:p w:rsidR="003913CB" w:rsidRDefault="003913CB" w:rsidP="003913CB">
      <w:pPr>
        <w:spacing w:after="0"/>
        <w:rPr>
          <w:rStyle w:val="A15"/>
          <w:color w:val="FFFFFF"/>
          <w:sz w:val="20"/>
          <w:szCs w:val="20"/>
        </w:rPr>
      </w:pPr>
    </w:p>
    <w:p w:rsidR="003913CB" w:rsidRPr="007C6CE5" w:rsidRDefault="003913CB" w:rsidP="003913CB">
      <w:pPr>
        <w:spacing w:after="0"/>
        <w:rPr>
          <w:rFonts w:ascii="Tahoma" w:hAnsi="Tahoma" w:cs="Tahoma"/>
          <w:b/>
          <w:sz w:val="28"/>
        </w:rPr>
      </w:pPr>
      <w:r>
        <w:rPr>
          <w:rStyle w:val="A15"/>
          <w:color w:val="FFFFFF"/>
          <w:sz w:val="20"/>
          <w:szCs w:val="20"/>
        </w:rPr>
        <w:t>• Welcome Networking Reception</w:t>
      </w:r>
    </w:p>
    <w:p w:rsidR="003913CB" w:rsidRPr="007C6CE5" w:rsidRDefault="003913CB" w:rsidP="003913CB">
      <w:pPr>
        <w:spacing w:after="0"/>
        <w:rPr>
          <w:rFonts w:ascii="Tahoma" w:hAnsi="Tahoma" w:cs="Tahoma"/>
          <w:b/>
          <w:sz w:val="28"/>
        </w:rPr>
      </w:pPr>
      <w:r w:rsidRPr="007C6CE5">
        <w:rPr>
          <w:rFonts w:ascii="Tahoma" w:hAnsi="Tahoma" w:cs="Tahoma"/>
          <w:b/>
          <w:sz w:val="28"/>
        </w:rPr>
        <w:t>Website</w:t>
      </w:r>
    </w:p>
    <w:p w:rsidR="003C797A" w:rsidRPr="003C797A" w:rsidRDefault="003C797A" w:rsidP="003913CB">
      <w:pPr>
        <w:spacing w:after="0"/>
        <w:rPr>
          <w:rFonts w:ascii="Tahoma" w:hAnsi="Tahoma" w:cs="Tahoma"/>
        </w:rPr>
      </w:pPr>
      <w:r>
        <w:fldChar w:fldCharType="begin"/>
      </w:r>
      <w:r>
        <w:instrText xml:space="preserve"> HYPERLINK "</w:instrText>
      </w:r>
      <w:r w:rsidRPr="003C797A">
        <w:instrText>https://</w:instrText>
      </w:r>
      <w:r w:rsidRPr="003C797A">
        <w:rPr>
          <w:rFonts w:ascii="Tahoma" w:hAnsi="Tahoma" w:cs="Tahoma"/>
        </w:rPr>
        <w:instrText xml:space="preserve">ce.mayo.edu/node/10509 </w:instrText>
      </w:r>
    </w:p>
    <w:p w:rsidR="003C797A" w:rsidRPr="00423BD6" w:rsidRDefault="003C797A" w:rsidP="003913CB">
      <w:pPr>
        <w:spacing w:after="0"/>
        <w:rPr>
          <w:rStyle w:val="Hyperlink"/>
          <w:rFonts w:ascii="Tahoma" w:hAnsi="Tahoma" w:cs="Tahoma"/>
        </w:rPr>
      </w:pPr>
      <w:r>
        <w:instrText xml:space="preserve">" </w:instrText>
      </w:r>
      <w:r>
        <w:fldChar w:fldCharType="separate"/>
      </w:r>
      <w:r w:rsidRPr="00423BD6">
        <w:rPr>
          <w:rStyle w:val="Hyperlink"/>
        </w:rPr>
        <w:t>https://</w:t>
      </w:r>
      <w:r w:rsidRPr="00423BD6">
        <w:rPr>
          <w:rStyle w:val="Hyperlink"/>
          <w:rFonts w:ascii="Tahoma" w:hAnsi="Tahoma" w:cs="Tahoma"/>
        </w:rPr>
        <w:t xml:space="preserve">ce.mayo.edu/node/10509 </w:t>
      </w:r>
    </w:p>
    <w:p w:rsidR="003913CB" w:rsidRDefault="003C797A" w:rsidP="003913CB">
      <w:pPr>
        <w:spacing w:after="0"/>
      </w:pPr>
      <w:r>
        <w:fldChar w:fldCharType="end"/>
      </w:r>
    </w:p>
    <w:p w:rsidR="003913CB" w:rsidRDefault="003913CB" w:rsidP="003913CB">
      <w:pPr>
        <w:spacing w:after="0"/>
      </w:pPr>
    </w:p>
    <w:p w:rsidR="003913CB" w:rsidRDefault="003913CB" w:rsidP="003913CB">
      <w:pPr>
        <w:spacing w:after="0"/>
      </w:pPr>
    </w:p>
    <w:p w:rsidR="003913CB" w:rsidRDefault="003913CB" w:rsidP="003913CB">
      <w:pPr>
        <w:spacing w:after="0"/>
      </w:pPr>
    </w:p>
    <w:p w:rsidR="003913CB" w:rsidRPr="007C6CE5" w:rsidRDefault="003913CB" w:rsidP="003913CB">
      <w:pPr>
        <w:spacing w:after="0"/>
        <w:rPr>
          <w:rFonts w:ascii="Tahoma" w:hAnsi="Tahoma" w:cs="Tahoma"/>
        </w:rPr>
      </w:pPr>
    </w:p>
    <w:p w:rsidR="003913CB" w:rsidRPr="007C6CE5" w:rsidRDefault="003913CB" w:rsidP="003913CB">
      <w:pPr>
        <w:spacing w:after="0"/>
        <w:rPr>
          <w:rFonts w:ascii="Tahoma" w:hAnsi="Tahoma" w:cs="Tahoma"/>
          <w:b/>
          <w:sz w:val="28"/>
        </w:rPr>
      </w:pPr>
      <w:r w:rsidRPr="007C6CE5">
        <w:rPr>
          <w:rFonts w:ascii="Tahoma" w:hAnsi="Tahoma" w:cs="Tahoma"/>
          <w:b/>
          <w:sz w:val="28"/>
        </w:rPr>
        <w:t>Location</w:t>
      </w:r>
    </w:p>
    <w:p w:rsidR="003913CB" w:rsidRDefault="003C797A" w:rsidP="003913CB">
      <w:pPr>
        <w:spacing w:after="0" w:line="240" w:lineRule="auto"/>
        <w:rPr>
          <w:rFonts w:ascii="Tahoma" w:hAnsi="Tahoma" w:cs="Tahoma"/>
        </w:rPr>
      </w:pPr>
      <w:r>
        <w:rPr>
          <w:rFonts w:ascii="Tahoma" w:hAnsi="Tahoma" w:cs="Tahoma"/>
        </w:rPr>
        <w:t>Mayo Clinic Campus</w:t>
      </w:r>
    </w:p>
    <w:p w:rsidR="003C797A" w:rsidRDefault="003C797A" w:rsidP="003913CB">
      <w:pPr>
        <w:spacing w:after="0" w:line="240" w:lineRule="auto"/>
        <w:rPr>
          <w:rFonts w:ascii="Tahoma" w:hAnsi="Tahoma" w:cs="Tahoma"/>
        </w:rPr>
      </w:pPr>
      <w:proofErr w:type="spellStart"/>
      <w:r>
        <w:rPr>
          <w:rFonts w:ascii="Tahoma" w:hAnsi="Tahoma" w:cs="Tahoma"/>
        </w:rPr>
        <w:t>Siebens</w:t>
      </w:r>
      <w:proofErr w:type="spellEnd"/>
      <w:r>
        <w:rPr>
          <w:rFonts w:ascii="Tahoma" w:hAnsi="Tahoma" w:cs="Tahoma"/>
        </w:rPr>
        <w:t xml:space="preserve"> Medical Education Building, </w:t>
      </w:r>
    </w:p>
    <w:p w:rsidR="003C797A" w:rsidRPr="007C6CE5" w:rsidRDefault="003C797A" w:rsidP="003913CB">
      <w:pPr>
        <w:spacing w:after="0" w:line="240" w:lineRule="auto"/>
        <w:rPr>
          <w:rFonts w:ascii="Tahoma" w:hAnsi="Tahoma" w:cs="Tahoma"/>
        </w:rPr>
      </w:pPr>
      <w:r>
        <w:rPr>
          <w:rFonts w:ascii="Tahoma" w:hAnsi="Tahoma" w:cs="Tahoma"/>
        </w:rPr>
        <w:t>2</w:t>
      </w:r>
      <w:r w:rsidRPr="003C797A">
        <w:rPr>
          <w:rFonts w:ascii="Tahoma" w:hAnsi="Tahoma" w:cs="Tahoma"/>
          <w:vertAlign w:val="superscript"/>
        </w:rPr>
        <w:t>nd</w:t>
      </w:r>
      <w:r>
        <w:rPr>
          <w:rFonts w:ascii="Tahoma" w:hAnsi="Tahoma" w:cs="Tahoma"/>
        </w:rPr>
        <w:t xml:space="preserve"> Floor, Leighton </w:t>
      </w:r>
      <w:proofErr w:type="spellStart"/>
      <w:r>
        <w:rPr>
          <w:rFonts w:ascii="Tahoma" w:hAnsi="Tahoma" w:cs="Tahoma"/>
        </w:rPr>
        <w:t>Audorium</w:t>
      </w:r>
      <w:proofErr w:type="spellEnd"/>
    </w:p>
    <w:p w:rsidR="003913CB" w:rsidRPr="007C6CE5" w:rsidRDefault="003913CB" w:rsidP="003913CB">
      <w:pPr>
        <w:spacing w:before="240" w:after="0"/>
        <w:rPr>
          <w:rFonts w:ascii="Tahoma" w:hAnsi="Tahoma" w:cs="Tahoma"/>
          <w:b/>
          <w:sz w:val="28"/>
        </w:rPr>
      </w:pPr>
      <w:r w:rsidRPr="007C6CE5">
        <w:rPr>
          <w:rFonts w:ascii="Tahoma" w:hAnsi="Tahoma" w:cs="Tahoma"/>
          <w:b/>
          <w:sz w:val="28"/>
        </w:rPr>
        <w:t>Price</w:t>
      </w:r>
    </w:p>
    <w:p w:rsidR="003913CB" w:rsidRPr="007C6CE5" w:rsidRDefault="003913CB" w:rsidP="003913CB">
      <w:pPr>
        <w:spacing w:after="0"/>
        <w:rPr>
          <w:rFonts w:ascii="Tahoma" w:hAnsi="Tahoma" w:cs="Tahoma"/>
        </w:rPr>
      </w:pPr>
      <w:r w:rsidRPr="007C6CE5">
        <w:rPr>
          <w:rFonts w:ascii="Tahoma" w:hAnsi="Tahoma" w:cs="Tahoma"/>
        </w:rPr>
        <w:t>$</w:t>
      </w:r>
      <w:r w:rsidR="003C797A">
        <w:rPr>
          <w:rFonts w:ascii="Tahoma" w:hAnsi="Tahoma" w:cs="Tahoma"/>
        </w:rPr>
        <w:t>1</w:t>
      </w:r>
      <w:r>
        <w:rPr>
          <w:rFonts w:ascii="Tahoma" w:hAnsi="Tahoma" w:cs="Tahoma"/>
        </w:rPr>
        <w:t>,</w:t>
      </w:r>
      <w:r w:rsidR="003C797A">
        <w:rPr>
          <w:rFonts w:ascii="Tahoma" w:hAnsi="Tahoma" w:cs="Tahoma"/>
        </w:rPr>
        <w:t>5</w:t>
      </w:r>
      <w:r w:rsidRPr="007C6CE5">
        <w:rPr>
          <w:rFonts w:ascii="Tahoma" w:hAnsi="Tahoma" w:cs="Tahoma"/>
        </w:rPr>
        <w:t xml:space="preserve">00, exhibit fee includes one 6 foot table and two chairs. Exhibitors are invited to participate in all food and beverage events, which include breakfast, lunch and refreshment breaks. </w:t>
      </w:r>
      <w:r>
        <w:rPr>
          <w:rFonts w:ascii="Tahoma" w:hAnsi="Tahoma" w:cs="Tahoma"/>
        </w:rPr>
        <w:t>Up to two (2) company representatives may attend.</w:t>
      </w:r>
    </w:p>
    <w:p w:rsidR="003913CB" w:rsidRPr="007C6CE5" w:rsidRDefault="003913CB" w:rsidP="003913CB">
      <w:pPr>
        <w:spacing w:before="240" w:after="0"/>
        <w:rPr>
          <w:rFonts w:ascii="Tahoma" w:hAnsi="Tahoma" w:cs="Tahoma"/>
          <w:b/>
          <w:sz w:val="28"/>
        </w:rPr>
      </w:pPr>
      <w:r w:rsidRPr="007C6CE5">
        <w:rPr>
          <w:rFonts w:ascii="Tahoma" w:hAnsi="Tahoma" w:cs="Tahoma"/>
          <w:b/>
          <w:sz w:val="28"/>
        </w:rPr>
        <w:t>Exhibit Area</w:t>
      </w:r>
    </w:p>
    <w:p w:rsidR="003913CB" w:rsidRPr="007C6CE5" w:rsidRDefault="003913CB" w:rsidP="003913CB">
      <w:pPr>
        <w:spacing w:after="0"/>
        <w:rPr>
          <w:rFonts w:ascii="Tahoma" w:hAnsi="Tahoma" w:cs="Tahoma"/>
        </w:rPr>
      </w:pPr>
      <w:r w:rsidRPr="007C6CE5">
        <w:rPr>
          <w:rFonts w:ascii="Tahoma" w:hAnsi="Tahoma" w:cs="Tahoma"/>
        </w:rPr>
        <w:t>Exhibitor</w:t>
      </w:r>
      <w:r w:rsidR="003C797A">
        <w:rPr>
          <w:rFonts w:ascii="Tahoma" w:hAnsi="Tahoma" w:cs="Tahoma"/>
        </w:rPr>
        <w:t xml:space="preserve">s will be placed in the Leighton Auditorium </w:t>
      </w:r>
      <w:r w:rsidRPr="007C6CE5">
        <w:rPr>
          <w:rFonts w:ascii="Tahoma" w:hAnsi="Tahoma" w:cs="Tahoma"/>
        </w:rPr>
        <w:t>Foyer, located just outside the main meeting room with the refreshments.</w:t>
      </w:r>
    </w:p>
    <w:p w:rsidR="003913CB" w:rsidRPr="007C6CE5" w:rsidRDefault="003913CB" w:rsidP="003913CB">
      <w:pPr>
        <w:spacing w:after="0"/>
        <w:rPr>
          <w:rFonts w:ascii="Tahoma" w:hAnsi="Tahoma" w:cs="Tahoma"/>
        </w:rPr>
      </w:pPr>
    </w:p>
    <w:p w:rsidR="003913CB" w:rsidRPr="007C6CE5" w:rsidRDefault="003913CB" w:rsidP="003913CB">
      <w:pPr>
        <w:spacing w:after="0"/>
        <w:rPr>
          <w:rFonts w:ascii="Tahoma" w:hAnsi="Tahoma" w:cs="Tahoma"/>
          <w:b/>
          <w:sz w:val="28"/>
        </w:rPr>
      </w:pPr>
      <w:r w:rsidRPr="007C6CE5">
        <w:rPr>
          <w:rFonts w:ascii="Tahoma" w:hAnsi="Tahoma" w:cs="Tahoma"/>
          <w:b/>
          <w:sz w:val="28"/>
        </w:rPr>
        <w:t>Set-Up</w:t>
      </w:r>
    </w:p>
    <w:p w:rsidR="003913CB" w:rsidRPr="007C6CE5" w:rsidRDefault="003913CB" w:rsidP="003913CB">
      <w:pPr>
        <w:spacing w:after="0"/>
        <w:rPr>
          <w:rFonts w:ascii="Tahoma" w:hAnsi="Tahoma" w:cs="Tahoma"/>
          <w:b/>
          <w:sz w:val="28"/>
        </w:rPr>
      </w:pPr>
      <w:r w:rsidRPr="007C6CE5">
        <w:rPr>
          <w:rFonts w:ascii="Tahoma" w:hAnsi="Tahoma" w:cs="Tahoma"/>
        </w:rPr>
        <w:t xml:space="preserve">Set up will be </w:t>
      </w:r>
      <w:r w:rsidR="003C797A">
        <w:rPr>
          <w:rFonts w:ascii="Tahoma" w:hAnsi="Tahoma" w:cs="Tahoma"/>
        </w:rPr>
        <w:t>Mon</w:t>
      </w:r>
      <w:r w:rsidRPr="007C6CE5">
        <w:rPr>
          <w:rFonts w:ascii="Tahoma" w:hAnsi="Tahoma" w:cs="Tahoma"/>
        </w:rPr>
        <w:t xml:space="preserve">day, </w:t>
      </w:r>
      <w:r w:rsidR="003C797A">
        <w:rPr>
          <w:rFonts w:ascii="Tahoma" w:hAnsi="Tahoma" w:cs="Tahoma"/>
        </w:rPr>
        <w:t>August 1</w:t>
      </w:r>
      <w:r w:rsidRPr="007C6CE5">
        <w:rPr>
          <w:rFonts w:ascii="Tahoma" w:hAnsi="Tahoma" w:cs="Tahoma"/>
        </w:rPr>
        <w:t xml:space="preserve"> between </w:t>
      </w:r>
      <w:r w:rsidR="003C797A">
        <w:rPr>
          <w:rFonts w:ascii="Tahoma" w:hAnsi="Tahoma" w:cs="Tahoma"/>
        </w:rPr>
        <w:t>3</w:t>
      </w:r>
      <w:r w:rsidRPr="007C6CE5">
        <w:rPr>
          <w:rFonts w:ascii="Tahoma" w:hAnsi="Tahoma" w:cs="Tahoma"/>
        </w:rPr>
        <w:t>:</w:t>
      </w:r>
      <w:r>
        <w:rPr>
          <w:rFonts w:ascii="Tahoma" w:hAnsi="Tahoma" w:cs="Tahoma"/>
        </w:rPr>
        <w:t>0</w:t>
      </w:r>
      <w:r w:rsidRPr="007C6CE5">
        <w:rPr>
          <w:rFonts w:ascii="Tahoma" w:hAnsi="Tahoma" w:cs="Tahoma"/>
        </w:rPr>
        <w:t>0–</w:t>
      </w:r>
      <w:r w:rsidR="003C797A">
        <w:rPr>
          <w:rFonts w:ascii="Tahoma" w:hAnsi="Tahoma" w:cs="Tahoma"/>
        </w:rPr>
        <w:t>7:00 p.m.</w:t>
      </w:r>
      <w:r w:rsidRPr="007C6CE5">
        <w:rPr>
          <w:rFonts w:ascii="Tahoma" w:hAnsi="Tahoma" w:cs="Tahoma"/>
        </w:rPr>
        <w:t xml:space="preserve"> </w:t>
      </w:r>
    </w:p>
    <w:p w:rsidR="003913CB" w:rsidRPr="007C6CE5" w:rsidRDefault="003913CB" w:rsidP="003913CB">
      <w:pPr>
        <w:spacing w:before="240" w:after="0"/>
        <w:rPr>
          <w:rFonts w:ascii="Tahoma" w:hAnsi="Tahoma" w:cs="Tahoma"/>
          <w:b/>
          <w:sz w:val="28"/>
        </w:rPr>
      </w:pPr>
      <w:r w:rsidRPr="007C6CE5">
        <w:rPr>
          <w:rFonts w:ascii="Tahoma" w:hAnsi="Tahoma" w:cs="Tahoma"/>
          <w:b/>
          <w:sz w:val="28"/>
        </w:rPr>
        <w:t>Hours</w:t>
      </w:r>
    </w:p>
    <w:p w:rsidR="003913CB" w:rsidRDefault="003913CB" w:rsidP="003913CB">
      <w:pPr>
        <w:spacing w:after="0"/>
        <w:rPr>
          <w:rFonts w:ascii="Tahoma" w:hAnsi="Tahoma" w:cs="Tahoma"/>
        </w:rPr>
      </w:pPr>
      <w:r w:rsidRPr="007C6CE5">
        <w:rPr>
          <w:rFonts w:ascii="Tahoma" w:hAnsi="Tahoma" w:cs="Tahoma"/>
        </w:rPr>
        <w:t>T</w:t>
      </w:r>
      <w:r w:rsidR="003C797A">
        <w:rPr>
          <w:rFonts w:ascii="Tahoma" w:hAnsi="Tahoma" w:cs="Tahoma"/>
        </w:rPr>
        <w:t>ue</w:t>
      </w:r>
      <w:r w:rsidRPr="007C6CE5">
        <w:rPr>
          <w:rFonts w:ascii="Tahoma" w:hAnsi="Tahoma" w:cs="Tahoma"/>
        </w:rPr>
        <w:t xml:space="preserve">sday, </w:t>
      </w:r>
      <w:r w:rsidR="003C797A">
        <w:rPr>
          <w:rFonts w:ascii="Tahoma" w:hAnsi="Tahoma" w:cs="Tahoma"/>
        </w:rPr>
        <w:t>August 2</w:t>
      </w:r>
      <w:r w:rsidRPr="007C6CE5">
        <w:rPr>
          <w:rFonts w:ascii="Tahoma" w:hAnsi="Tahoma" w:cs="Tahoma"/>
        </w:rPr>
        <w:t>,</w:t>
      </w:r>
      <w:r w:rsidR="003C797A">
        <w:rPr>
          <w:rFonts w:ascii="Tahoma" w:hAnsi="Tahoma" w:cs="Tahoma"/>
        </w:rPr>
        <w:t xml:space="preserve"> 2016</w:t>
      </w:r>
      <w:r w:rsidRPr="007C6CE5">
        <w:rPr>
          <w:rFonts w:ascii="Tahoma" w:hAnsi="Tahoma" w:cs="Tahoma"/>
        </w:rPr>
        <w:t xml:space="preserve"> </w:t>
      </w:r>
      <w:r w:rsidR="003C797A">
        <w:rPr>
          <w:rFonts w:ascii="Tahoma" w:hAnsi="Tahoma" w:cs="Tahoma"/>
        </w:rPr>
        <w:t>6</w:t>
      </w:r>
      <w:r>
        <w:rPr>
          <w:rFonts w:ascii="Tahoma" w:hAnsi="Tahoma" w:cs="Tahoma"/>
        </w:rPr>
        <w:t>:3</w:t>
      </w:r>
      <w:r w:rsidRPr="007C6CE5">
        <w:rPr>
          <w:rFonts w:ascii="Tahoma" w:hAnsi="Tahoma" w:cs="Tahoma"/>
        </w:rPr>
        <w:t xml:space="preserve">0 a.m. to </w:t>
      </w:r>
      <w:r w:rsidR="003C797A">
        <w:rPr>
          <w:rFonts w:ascii="Tahoma" w:hAnsi="Tahoma" w:cs="Tahoma"/>
        </w:rPr>
        <w:t>Fri</w:t>
      </w:r>
      <w:r w:rsidRPr="007C6CE5">
        <w:rPr>
          <w:rFonts w:ascii="Tahoma" w:hAnsi="Tahoma" w:cs="Tahoma"/>
        </w:rPr>
        <w:t xml:space="preserve">day, </w:t>
      </w:r>
      <w:r w:rsidR="003C797A">
        <w:rPr>
          <w:rFonts w:ascii="Tahoma" w:hAnsi="Tahoma" w:cs="Tahoma"/>
        </w:rPr>
        <w:t xml:space="preserve">August </w:t>
      </w:r>
      <w:r>
        <w:rPr>
          <w:rFonts w:ascii="Tahoma" w:hAnsi="Tahoma" w:cs="Tahoma"/>
        </w:rPr>
        <w:t>5</w:t>
      </w:r>
      <w:r w:rsidRPr="007C6CE5">
        <w:rPr>
          <w:rFonts w:ascii="Tahoma" w:hAnsi="Tahoma" w:cs="Tahoma"/>
        </w:rPr>
        <w:t xml:space="preserve">, 2016, </w:t>
      </w:r>
      <w:r w:rsidR="003C797A">
        <w:rPr>
          <w:rFonts w:ascii="Tahoma" w:hAnsi="Tahoma" w:cs="Tahoma"/>
        </w:rPr>
        <w:t>5</w:t>
      </w:r>
      <w:r>
        <w:rPr>
          <w:rFonts w:ascii="Tahoma" w:hAnsi="Tahoma" w:cs="Tahoma"/>
        </w:rPr>
        <w:t>:00</w:t>
      </w:r>
      <w:r w:rsidRPr="007C6CE5">
        <w:rPr>
          <w:rFonts w:ascii="Tahoma" w:hAnsi="Tahoma" w:cs="Tahoma"/>
        </w:rPr>
        <w:t xml:space="preserve"> </w:t>
      </w:r>
      <w:r>
        <w:rPr>
          <w:rFonts w:ascii="Tahoma" w:hAnsi="Tahoma" w:cs="Tahoma"/>
        </w:rPr>
        <w:t>p.m.</w:t>
      </w:r>
    </w:p>
    <w:p w:rsidR="001D47C8" w:rsidRDefault="001D47C8" w:rsidP="003913CB">
      <w:pPr>
        <w:spacing w:after="0"/>
        <w:rPr>
          <w:rFonts w:ascii="Tahoma" w:hAnsi="Tahoma" w:cs="Tahoma"/>
        </w:rPr>
      </w:pPr>
    </w:p>
    <w:p w:rsidR="001D47C8" w:rsidRDefault="001D47C8" w:rsidP="003913CB">
      <w:pPr>
        <w:spacing w:after="0"/>
        <w:rPr>
          <w:rFonts w:ascii="Tahoma" w:hAnsi="Tahoma" w:cs="Tahoma"/>
        </w:rPr>
      </w:pPr>
    </w:p>
    <w:p w:rsidR="001D47C8" w:rsidRDefault="001D47C8" w:rsidP="003913CB">
      <w:pPr>
        <w:spacing w:after="0"/>
        <w:rPr>
          <w:rFonts w:ascii="Tahoma" w:hAnsi="Tahoma" w:cs="Tahoma"/>
        </w:rPr>
      </w:pPr>
    </w:p>
    <w:p w:rsidR="003913CB" w:rsidRDefault="001D47C8" w:rsidP="003913CB">
      <w:pPr>
        <w:spacing w:after="0" w:line="240" w:lineRule="auto"/>
        <w:rPr>
          <w:rFonts w:ascii="Tahoma" w:hAnsi="Tahoma" w:cs="Tahoma"/>
        </w:rPr>
      </w:pPr>
      <w:r>
        <w:rPr>
          <w:rFonts w:ascii="Tahoma" w:hAnsi="Tahoma" w:cs="Tahoma"/>
          <w:noProof/>
        </w:rPr>
        <w:drawing>
          <wp:inline distT="0" distB="0" distL="0" distR="0">
            <wp:extent cx="3017520" cy="1990941"/>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7520" cy="1990941"/>
                    </a:xfrm>
                    <a:prstGeom prst="rect">
                      <a:avLst/>
                    </a:prstGeom>
                    <a:noFill/>
                    <a:ln>
                      <a:noFill/>
                    </a:ln>
                  </pic:spPr>
                </pic:pic>
              </a:graphicData>
            </a:graphic>
          </wp:inline>
        </w:drawing>
      </w:r>
    </w:p>
    <w:p w:rsidR="003913CB" w:rsidRDefault="003913CB" w:rsidP="003913CB">
      <w:pPr>
        <w:spacing w:after="0" w:line="240" w:lineRule="auto"/>
        <w:rPr>
          <w:rFonts w:ascii="Tahoma" w:hAnsi="Tahoma" w:cs="Tahoma"/>
        </w:rPr>
      </w:pPr>
    </w:p>
    <w:p w:rsidR="003913CB" w:rsidRDefault="003913CB" w:rsidP="003913CB">
      <w:pPr>
        <w:spacing w:after="0" w:line="240" w:lineRule="auto"/>
        <w:rPr>
          <w:rFonts w:ascii="Tahoma" w:hAnsi="Tahoma" w:cs="Tahoma"/>
        </w:rPr>
      </w:pPr>
    </w:p>
    <w:p w:rsidR="003913CB" w:rsidRDefault="003913CB" w:rsidP="003913CB">
      <w:pPr>
        <w:spacing w:after="0" w:line="240" w:lineRule="auto"/>
        <w:rPr>
          <w:rFonts w:ascii="Tahoma" w:hAnsi="Tahoma" w:cs="Tahoma"/>
        </w:rPr>
        <w:sectPr w:rsidR="003913CB" w:rsidSect="003913CB">
          <w:type w:val="continuous"/>
          <w:pgSz w:w="12240" w:h="15840"/>
          <w:pgMar w:top="720" w:right="1008" w:bottom="1152" w:left="1008" w:header="720" w:footer="720" w:gutter="0"/>
          <w:cols w:num="2" w:space="720"/>
          <w:docGrid w:linePitch="360"/>
        </w:sectPr>
      </w:pPr>
    </w:p>
    <w:p w:rsidR="003913CB" w:rsidRDefault="003913CB" w:rsidP="003913CB">
      <w:pPr>
        <w:spacing w:after="0" w:line="240" w:lineRule="auto"/>
        <w:rPr>
          <w:rFonts w:ascii="Tahoma" w:hAnsi="Tahoma" w:cs="Tahoma"/>
        </w:rPr>
      </w:pPr>
    </w:p>
    <w:p w:rsidR="003913CB" w:rsidRDefault="003913CB" w:rsidP="003913CB">
      <w:pPr>
        <w:spacing w:after="0" w:line="240" w:lineRule="auto"/>
        <w:rPr>
          <w:rFonts w:ascii="Tahoma" w:hAnsi="Tahoma" w:cs="Tahoma"/>
        </w:rPr>
      </w:pPr>
    </w:p>
    <w:p w:rsidR="003913CB" w:rsidRDefault="003913CB" w:rsidP="003913CB">
      <w:pPr>
        <w:spacing w:after="0" w:line="240" w:lineRule="auto"/>
        <w:rPr>
          <w:rFonts w:ascii="Tahoma" w:hAnsi="Tahoma" w:cs="Tahoma"/>
        </w:rPr>
      </w:pPr>
    </w:p>
    <w:p w:rsidR="00102D65" w:rsidRDefault="00102D65">
      <w:pPr>
        <w:rPr>
          <w:rFonts w:asciiTheme="majorHAnsi" w:eastAsiaTheme="majorEastAsia" w:hAnsiTheme="majorHAnsi" w:cstheme="majorBidi"/>
          <w:b/>
          <w:bCs/>
          <w:color w:val="365F91" w:themeColor="accent1" w:themeShade="BF"/>
          <w:sz w:val="28"/>
          <w:szCs w:val="28"/>
        </w:rPr>
      </w:pPr>
    </w:p>
    <w:p w:rsidR="006D3A3A" w:rsidRDefault="006D3A3A" w:rsidP="006D3A3A">
      <w:pPr>
        <w:pStyle w:val="Heading1"/>
        <w:jc w:val="center"/>
      </w:pPr>
      <w:r>
        <w:rPr>
          <w:noProof/>
        </w:rPr>
        <w:drawing>
          <wp:anchor distT="0" distB="0" distL="114300" distR="114300" simplePos="0" relativeHeight="251659264" behindDoc="0" locked="0" layoutInCell="1" allowOverlap="1" wp14:anchorId="636E47E8" wp14:editId="18C9811A">
            <wp:simplePos x="0" y="0"/>
            <wp:positionH relativeFrom="column">
              <wp:posOffset>-204775</wp:posOffset>
            </wp:positionH>
            <wp:positionV relativeFrom="paragraph">
              <wp:posOffset>-575310</wp:posOffset>
            </wp:positionV>
            <wp:extent cx="747395" cy="819150"/>
            <wp:effectExtent l="0" t="0" r="0" b="0"/>
            <wp:wrapNone/>
            <wp:docPr id="4" name="Picture 4" descr="C:\Users\hjd01\AppData\Local\Microsoft\Windows\Temporary Internet Files\Content.Word\MC_stack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jd01\AppData\Local\Microsoft\Windows\Temporary Internet Files\Content.Word\MC_stack_blk.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7395" cy="8191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Mayo School of Continuous Professional Development (MSCPD) </w:t>
      </w:r>
      <w:r>
        <w:br/>
        <w:t>Exhibitor Agreement</w:t>
      </w:r>
    </w:p>
    <w:tbl>
      <w:tblPr>
        <w:tblStyle w:val="TableGrid"/>
        <w:tblpPr w:leftFromText="180" w:rightFromText="180" w:vertAnchor="text" w:horzAnchor="margin" w:tblpXSpec="center" w:tblpY="640"/>
        <w:tblW w:w="9792" w:type="dxa"/>
        <w:tblLook w:val="04A0" w:firstRow="1" w:lastRow="0" w:firstColumn="1" w:lastColumn="0" w:noHBand="0" w:noVBand="1"/>
      </w:tblPr>
      <w:tblGrid>
        <w:gridCol w:w="2574"/>
        <w:gridCol w:w="7218"/>
      </w:tblGrid>
      <w:tr w:rsidR="006D3A3A" w:rsidTr="004A5A47">
        <w:tc>
          <w:tcPr>
            <w:tcW w:w="2574" w:type="dxa"/>
            <w:shd w:val="clear" w:color="auto" w:fill="DBE5F1" w:themeFill="accent1" w:themeFillTint="33"/>
          </w:tcPr>
          <w:p w:rsidR="006D3A3A" w:rsidRDefault="006D3A3A" w:rsidP="00EA00FD">
            <w:pPr>
              <w:ind w:left="450" w:hanging="450"/>
            </w:pPr>
            <w:r>
              <w:t>Activity Title</w:t>
            </w:r>
          </w:p>
        </w:tc>
        <w:tc>
          <w:tcPr>
            <w:tcW w:w="7218" w:type="dxa"/>
          </w:tcPr>
          <w:p w:rsidR="006D3A3A" w:rsidRPr="00074C1B" w:rsidRDefault="00B72697" w:rsidP="00074C1B">
            <w:pPr>
              <w:pStyle w:val="Heading1"/>
              <w:shd w:val="clear" w:color="auto" w:fill="FFFFFF"/>
              <w:spacing w:before="0"/>
              <w:outlineLvl w:val="0"/>
              <w:rPr>
                <w:rFonts w:asciiTheme="minorHAnsi" w:hAnsiTheme="minorHAnsi" w:cs="Helvetica"/>
                <w:b w:val="0"/>
                <w:sz w:val="22"/>
                <w:szCs w:val="22"/>
              </w:rPr>
            </w:pPr>
            <w:r w:rsidRPr="00074C1B">
              <w:rPr>
                <w:rFonts w:asciiTheme="minorHAnsi" w:hAnsiTheme="minorHAnsi"/>
                <w:b w:val="0"/>
                <w:color w:val="auto"/>
                <w:sz w:val="22"/>
                <w:szCs w:val="22"/>
              </w:rPr>
              <w:t xml:space="preserve">Physician Assistant Board Review:  </w:t>
            </w:r>
            <w:r w:rsidRPr="00074C1B">
              <w:rPr>
                <w:rFonts w:asciiTheme="minorHAnsi" w:hAnsiTheme="minorHAnsi" w:cs="Helvetica"/>
                <w:b w:val="0"/>
                <w:color w:val="auto"/>
                <w:sz w:val="22"/>
                <w:szCs w:val="22"/>
              </w:rPr>
              <w:t xml:space="preserve"> A comprehensive review for Physician Assistants and Nurse Practitioners 2016</w:t>
            </w:r>
          </w:p>
        </w:tc>
      </w:tr>
      <w:tr w:rsidR="006D3A3A" w:rsidTr="004A5A47">
        <w:tc>
          <w:tcPr>
            <w:tcW w:w="2574" w:type="dxa"/>
            <w:shd w:val="clear" w:color="auto" w:fill="DBE5F1" w:themeFill="accent1" w:themeFillTint="33"/>
          </w:tcPr>
          <w:p w:rsidR="006D3A3A" w:rsidRDefault="006D3A3A" w:rsidP="00EA00FD">
            <w:pPr>
              <w:ind w:left="450" w:hanging="450"/>
            </w:pPr>
            <w:r>
              <w:t>Activity Number</w:t>
            </w:r>
          </w:p>
        </w:tc>
        <w:tc>
          <w:tcPr>
            <w:tcW w:w="7218" w:type="dxa"/>
          </w:tcPr>
          <w:p w:rsidR="006D3A3A" w:rsidRDefault="00B72697" w:rsidP="00EA00FD">
            <w:pPr>
              <w:ind w:left="450" w:hanging="450"/>
            </w:pPr>
            <w:r>
              <w:t>2016R439</w:t>
            </w:r>
          </w:p>
        </w:tc>
      </w:tr>
      <w:tr w:rsidR="006D3A3A" w:rsidTr="004A5A47">
        <w:tc>
          <w:tcPr>
            <w:tcW w:w="2574" w:type="dxa"/>
            <w:shd w:val="clear" w:color="auto" w:fill="DBE5F1" w:themeFill="accent1" w:themeFillTint="33"/>
          </w:tcPr>
          <w:p w:rsidR="006D3A3A" w:rsidRDefault="006D3A3A" w:rsidP="00EA00FD">
            <w:pPr>
              <w:ind w:left="450" w:hanging="450"/>
            </w:pPr>
            <w:r>
              <w:t>Location</w:t>
            </w:r>
          </w:p>
        </w:tc>
        <w:tc>
          <w:tcPr>
            <w:tcW w:w="7218" w:type="dxa"/>
          </w:tcPr>
          <w:p w:rsidR="006D3A3A" w:rsidRDefault="00B72697" w:rsidP="00B72697">
            <w:r>
              <w:t xml:space="preserve">Mayo Clinic Campus, Leighton Auditorium, </w:t>
            </w:r>
            <w:proofErr w:type="spellStart"/>
            <w:r>
              <w:t>Siebens</w:t>
            </w:r>
            <w:proofErr w:type="spellEnd"/>
            <w:r>
              <w:t xml:space="preserve"> Medical Education Building, Rochester, MN</w:t>
            </w:r>
          </w:p>
        </w:tc>
      </w:tr>
      <w:tr w:rsidR="006D3A3A" w:rsidTr="004A5A47">
        <w:tc>
          <w:tcPr>
            <w:tcW w:w="2574" w:type="dxa"/>
            <w:shd w:val="clear" w:color="auto" w:fill="DBE5F1" w:themeFill="accent1" w:themeFillTint="33"/>
          </w:tcPr>
          <w:p w:rsidR="006D3A3A" w:rsidRDefault="006D3A3A" w:rsidP="00EA00FD">
            <w:pPr>
              <w:ind w:left="450" w:hanging="450"/>
            </w:pPr>
            <w:r>
              <w:t>Dates</w:t>
            </w:r>
          </w:p>
        </w:tc>
        <w:tc>
          <w:tcPr>
            <w:tcW w:w="7218" w:type="dxa"/>
          </w:tcPr>
          <w:p w:rsidR="006D3A3A" w:rsidRDefault="00B72697" w:rsidP="00EA00FD">
            <w:pPr>
              <w:ind w:left="450" w:hanging="450"/>
            </w:pPr>
            <w:r>
              <w:t>Tuesday-Friday</w:t>
            </w:r>
            <w:r w:rsidR="00BB682C">
              <w:t>, August 2-5, 2016</w:t>
            </w:r>
          </w:p>
        </w:tc>
      </w:tr>
    </w:tbl>
    <w:p w:rsidR="006D3A3A" w:rsidRPr="000E21CD" w:rsidRDefault="006D3A3A" w:rsidP="006D3A3A">
      <w:pPr>
        <w:spacing w:after="0" w:line="240" w:lineRule="auto"/>
        <w:jc w:val="center"/>
      </w:pPr>
    </w:p>
    <w:p w:rsidR="006D3A3A" w:rsidRDefault="006D3A3A" w:rsidP="006D3A3A">
      <w:pPr>
        <w:ind w:left="450"/>
        <w:jc w:val="center"/>
      </w:pPr>
      <w:r>
        <w:t>Agreement between: ACCREDITED PROVIDER: Mayo Clinic College of Medicine – MSCPD AND:</w:t>
      </w:r>
    </w:p>
    <w:tbl>
      <w:tblPr>
        <w:tblStyle w:val="TableGrid"/>
        <w:tblW w:w="0" w:type="auto"/>
        <w:tblInd w:w="288" w:type="dxa"/>
        <w:tblLook w:val="04A0" w:firstRow="1" w:lastRow="0" w:firstColumn="1" w:lastColumn="0" w:noHBand="0" w:noVBand="1"/>
      </w:tblPr>
      <w:tblGrid>
        <w:gridCol w:w="4795"/>
        <w:gridCol w:w="3368"/>
        <w:gridCol w:w="1647"/>
      </w:tblGrid>
      <w:tr w:rsidR="006D3A3A" w:rsidTr="004A5A47">
        <w:tc>
          <w:tcPr>
            <w:tcW w:w="4795" w:type="dxa"/>
            <w:shd w:val="clear" w:color="auto" w:fill="DBE5F1" w:themeFill="accent1" w:themeFillTint="33"/>
          </w:tcPr>
          <w:p w:rsidR="006D3A3A" w:rsidRDefault="006D3A3A" w:rsidP="00EA00FD">
            <w:r>
              <w:t>Company</w:t>
            </w:r>
            <w:r w:rsidR="00614635">
              <w:t xml:space="preserve"> Name</w:t>
            </w:r>
            <w:r>
              <w:t xml:space="preserve"> (Exhibitor)</w:t>
            </w:r>
          </w:p>
          <w:p w:rsidR="006D3A3A" w:rsidRDefault="006D3A3A" w:rsidP="00EA00FD">
            <w:r>
              <w:t>(as it should appear on printed materials)</w:t>
            </w:r>
          </w:p>
        </w:tc>
        <w:tc>
          <w:tcPr>
            <w:tcW w:w="5015" w:type="dxa"/>
            <w:gridSpan w:val="2"/>
          </w:tcPr>
          <w:p w:rsidR="006D3A3A" w:rsidRDefault="006D3A3A" w:rsidP="00EA00FD"/>
        </w:tc>
      </w:tr>
      <w:tr w:rsidR="006D3A3A" w:rsidTr="004A5A47">
        <w:trPr>
          <w:trHeight w:val="278"/>
        </w:trPr>
        <w:tc>
          <w:tcPr>
            <w:tcW w:w="4795" w:type="dxa"/>
            <w:shd w:val="clear" w:color="auto" w:fill="DBE5F1" w:themeFill="accent1" w:themeFillTint="33"/>
          </w:tcPr>
          <w:p w:rsidR="006D3A3A" w:rsidRDefault="006D3A3A" w:rsidP="00EA00FD">
            <w:r>
              <w:t>Exhibit Contact (if different then exhibit Rep.)</w:t>
            </w:r>
          </w:p>
        </w:tc>
        <w:tc>
          <w:tcPr>
            <w:tcW w:w="5015" w:type="dxa"/>
            <w:gridSpan w:val="2"/>
          </w:tcPr>
          <w:p w:rsidR="006D3A3A" w:rsidRDefault="006D3A3A" w:rsidP="00EA00FD"/>
        </w:tc>
      </w:tr>
      <w:tr w:rsidR="006D3A3A" w:rsidTr="004A5A47">
        <w:tc>
          <w:tcPr>
            <w:tcW w:w="4795" w:type="dxa"/>
            <w:shd w:val="clear" w:color="auto" w:fill="DBE5F1" w:themeFill="accent1" w:themeFillTint="33"/>
          </w:tcPr>
          <w:p w:rsidR="006D3A3A" w:rsidRDefault="006D3A3A" w:rsidP="00EA00FD">
            <w:r>
              <w:t xml:space="preserve">Name(s) of Representative(s) exhibiting: </w:t>
            </w:r>
          </w:p>
          <w:p w:rsidR="006D3A3A" w:rsidRDefault="006D3A3A" w:rsidP="00EA00FD">
            <w:r>
              <w:t>(Maximum of two representatives allowed per exhibit)</w:t>
            </w:r>
          </w:p>
        </w:tc>
        <w:tc>
          <w:tcPr>
            <w:tcW w:w="5015" w:type="dxa"/>
            <w:gridSpan w:val="2"/>
          </w:tcPr>
          <w:p w:rsidR="006D3A3A" w:rsidRDefault="006D3A3A" w:rsidP="00EA00FD"/>
        </w:tc>
      </w:tr>
      <w:tr w:rsidR="006D3A3A" w:rsidTr="004A5A47">
        <w:tc>
          <w:tcPr>
            <w:tcW w:w="4795" w:type="dxa"/>
            <w:shd w:val="clear" w:color="auto" w:fill="DBE5F1" w:themeFill="accent1" w:themeFillTint="33"/>
          </w:tcPr>
          <w:p w:rsidR="006D3A3A" w:rsidRDefault="006D3A3A" w:rsidP="00EA00FD">
            <w:r>
              <w:t>Address</w:t>
            </w:r>
          </w:p>
        </w:tc>
        <w:tc>
          <w:tcPr>
            <w:tcW w:w="5015" w:type="dxa"/>
            <w:gridSpan w:val="2"/>
          </w:tcPr>
          <w:p w:rsidR="006D3A3A" w:rsidRDefault="006D3A3A" w:rsidP="00EA00FD"/>
        </w:tc>
      </w:tr>
      <w:tr w:rsidR="006D3A3A" w:rsidTr="004A5A47">
        <w:tc>
          <w:tcPr>
            <w:tcW w:w="4795" w:type="dxa"/>
            <w:shd w:val="clear" w:color="auto" w:fill="DBE5F1" w:themeFill="accent1" w:themeFillTint="33"/>
          </w:tcPr>
          <w:p w:rsidR="006D3A3A" w:rsidRDefault="006D3A3A" w:rsidP="00EA00FD">
            <w:r>
              <w:t>Telephone</w:t>
            </w:r>
          </w:p>
        </w:tc>
        <w:tc>
          <w:tcPr>
            <w:tcW w:w="5015" w:type="dxa"/>
            <w:gridSpan w:val="2"/>
          </w:tcPr>
          <w:p w:rsidR="006D3A3A" w:rsidRDefault="006D3A3A" w:rsidP="00EA00FD"/>
        </w:tc>
      </w:tr>
      <w:tr w:rsidR="006D3A3A" w:rsidTr="004A5A47">
        <w:tc>
          <w:tcPr>
            <w:tcW w:w="4795" w:type="dxa"/>
            <w:shd w:val="clear" w:color="auto" w:fill="DBE5F1" w:themeFill="accent1" w:themeFillTint="33"/>
          </w:tcPr>
          <w:p w:rsidR="006D3A3A" w:rsidRDefault="006D3A3A" w:rsidP="00EA00FD">
            <w:r>
              <w:t>Fax</w:t>
            </w:r>
          </w:p>
        </w:tc>
        <w:tc>
          <w:tcPr>
            <w:tcW w:w="5015" w:type="dxa"/>
            <w:gridSpan w:val="2"/>
          </w:tcPr>
          <w:p w:rsidR="006D3A3A" w:rsidRDefault="006D3A3A" w:rsidP="00EA00FD"/>
        </w:tc>
      </w:tr>
      <w:tr w:rsidR="006D3A3A" w:rsidTr="004A5A47">
        <w:tc>
          <w:tcPr>
            <w:tcW w:w="4795" w:type="dxa"/>
            <w:shd w:val="clear" w:color="auto" w:fill="DBE5F1" w:themeFill="accent1" w:themeFillTint="33"/>
          </w:tcPr>
          <w:p w:rsidR="006D3A3A" w:rsidRDefault="006D3A3A" w:rsidP="00EA00FD">
            <w:r>
              <w:t>Email</w:t>
            </w:r>
          </w:p>
        </w:tc>
        <w:tc>
          <w:tcPr>
            <w:tcW w:w="5015" w:type="dxa"/>
            <w:gridSpan w:val="2"/>
          </w:tcPr>
          <w:p w:rsidR="006D3A3A" w:rsidRDefault="006D3A3A" w:rsidP="00EA00FD"/>
        </w:tc>
      </w:tr>
      <w:tr w:rsidR="006D3A3A" w:rsidTr="004A5A47">
        <w:tc>
          <w:tcPr>
            <w:tcW w:w="8163" w:type="dxa"/>
            <w:gridSpan w:val="2"/>
            <w:shd w:val="clear" w:color="auto" w:fill="DBE5F1" w:themeFill="accent1" w:themeFillTint="33"/>
          </w:tcPr>
          <w:p w:rsidR="006D3A3A" w:rsidRDefault="006D3A3A" w:rsidP="00EA00FD">
            <w:r>
              <w:t xml:space="preserve">The named exhibitor wishes to exhibit at the above named activity for the amount of </w:t>
            </w:r>
          </w:p>
        </w:tc>
        <w:tc>
          <w:tcPr>
            <w:tcW w:w="1647" w:type="dxa"/>
          </w:tcPr>
          <w:p w:rsidR="006D3A3A" w:rsidRDefault="006D3A3A" w:rsidP="001D47C8">
            <w:r>
              <w:t>$</w:t>
            </w:r>
            <w:r w:rsidR="001D47C8">
              <w:t>1</w:t>
            </w:r>
            <w:r w:rsidR="00074C1B">
              <w:t>,500.00</w:t>
            </w:r>
          </w:p>
        </w:tc>
      </w:tr>
    </w:tbl>
    <w:p w:rsidR="007C3AF9" w:rsidRDefault="007C3AF9"/>
    <w:p w:rsidR="006D3A3A" w:rsidRPr="00C30D21" w:rsidRDefault="006D3A3A" w:rsidP="006D3A3A">
      <w:pPr>
        <w:jc w:val="center"/>
        <w:rPr>
          <w:i/>
          <w:sz w:val="28"/>
          <w:szCs w:val="28"/>
        </w:rPr>
      </w:pPr>
      <w:r w:rsidRPr="00C30D21">
        <w:rPr>
          <w:i/>
          <w:sz w:val="28"/>
          <w:szCs w:val="28"/>
        </w:rPr>
        <w:t>TERMS AND CONDITIONS</w:t>
      </w:r>
    </w:p>
    <w:p w:rsidR="006D3A3A" w:rsidRPr="0070176B" w:rsidRDefault="006D3A3A" w:rsidP="006D3A3A">
      <w:pPr>
        <w:numPr>
          <w:ilvl w:val="0"/>
          <w:numId w:val="1"/>
        </w:numPr>
        <w:spacing w:after="0" w:line="240" w:lineRule="auto"/>
        <w:rPr>
          <w:sz w:val="20"/>
        </w:rPr>
      </w:pPr>
      <w:r w:rsidRPr="00C30D21">
        <w:rPr>
          <w:sz w:val="20"/>
        </w:rPr>
        <w:t xml:space="preserve">EXHIBITOR agrees to abide by ACCME Standards for Commercial Support as stated at </w:t>
      </w:r>
      <w:hyperlink r:id="rId17" w:history="1">
        <w:r w:rsidRPr="00C30D21">
          <w:rPr>
            <w:rStyle w:val="Hyperlink"/>
            <w:sz w:val="20"/>
          </w:rPr>
          <w:t>www.accme.org</w:t>
        </w:r>
      </w:hyperlink>
      <w:r w:rsidRPr="00C30D21">
        <w:rPr>
          <w:sz w:val="20"/>
        </w:rPr>
        <w:t>:</w:t>
      </w:r>
      <w:r>
        <w:rPr>
          <w:sz w:val="20"/>
        </w:rPr>
        <w:t xml:space="preserve"> </w:t>
      </w:r>
      <w:r w:rsidRPr="00B22CA1">
        <w:rPr>
          <w:sz w:val="20"/>
        </w:rPr>
        <w:t>SCS 4.2:  “Product-promotion material or product-specific advertisement of any type is prohibited in or during CME activities.  The juxtaposition of editorial and advertising material on the same products or subjects must be avoided.  Live (staffed exhibits, presentations) or enduring (printed or electronic advertisements) promotional activities must be kept separate from CME.”  “</w:t>
      </w:r>
      <w:r w:rsidR="00614635">
        <w:rPr>
          <w:sz w:val="20"/>
        </w:rPr>
        <w:t>For l</w:t>
      </w:r>
      <w:r w:rsidRPr="00B22CA1">
        <w:rPr>
          <w:sz w:val="20"/>
        </w:rPr>
        <w:t xml:space="preserve">ive, face-to-face CME, advertisements and promotional materials cannot be displayed or distributed in the educational space immediately before, during or after a CME activity.  </w:t>
      </w:r>
      <w:r w:rsidRPr="00B22CA1">
        <w:rPr>
          <w:b/>
          <w:sz w:val="20"/>
        </w:rPr>
        <w:t>Providers cannot allow representatives of Commercial Interests to engage in sales or promotional activities while in the space or place of the CME activity.”</w:t>
      </w:r>
    </w:p>
    <w:p w:rsidR="006D3A3A" w:rsidRDefault="006D3A3A" w:rsidP="006D3A3A">
      <w:pPr>
        <w:numPr>
          <w:ilvl w:val="0"/>
          <w:numId w:val="1"/>
        </w:numPr>
        <w:spacing w:after="0" w:line="240" w:lineRule="auto"/>
        <w:rPr>
          <w:sz w:val="20"/>
        </w:rPr>
      </w:pPr>
      <w:r w:rsidRPr="00C30D21">
        <w:rPr>
          <w:sz w:val="20"/>
        </w:rPr>
        <w:t xml:space="preserve">EXHIBITOR may </w:t>
      </w:r>
      <w:r>
        <w:rPr>
          <w:sz w:val="20"/>
        </w:rPr>
        <w:t xml:space="preserve">only </w:t>
      </w:r>
      <w:r w:rsidRPr="00C30D21">
        <w:rPr>
          <w:sz w:val="20"/>
        </w:rPr>
        <w:t xml:space="preserve">distribute </w:t>
      </w:r>
      <w:r>
        <w:rPr>
          <w:sz w:val="20"/>
        </w:rPr>
        <w:t xml:space="preserve">educational </w:t>
      </w:r>
      <w:r w:rsidRPr="00C30D21">
        <w:rPr>
          <w:sz w:val="20"/>
        </w:rPr>
        <w:t>promotional materials at their exhibit space</w:t>
      </w:r>
      <w:r>
        <w:rPr>
          <w:sz w:val="20"/>
        </w:rPr>
        <w:t>.</w:t>
      </w:r>
      <w:r w:rsidRPr="00C30D21">
        <w:rPr>
          <w:sz w:val="20"/>
        </w:rPr>
        <w:t xml:space="preserve">  Distribution of </w:t>
      </w:r>
      <w:r>
        <w:rPr>
          <w:sz w:val="20"/>
        </w:rPr>
        <w:t xml:space="preserve">non-educational items (pens, notepads, etc.), </w:t>
      </w:r>
      <w:r w:rsidRPr="00C30D21">
        <w:rPr>
          <w:sz w:val="20"/>
        </w:rPr>
        <w:t>pharmaceuticals</w:t>
      </w:r>
      <w:r w:rsidRPr="00C30D21">
        <w:rPr>
          <w:b/>
          <w:sz w:val="20"/>
        </w:rPr>
        <w:t xml:space="preserve"> </w:t>
      </w:r>
      <w:r w:rsidRPr="00C30D21">
        <w:rPr>
          <w:sz w:val="20"/>
        </w:rPr>
        <w:t xml:space="preserve">or </w:t>
      </w:r>
      <w:r>
        <w:rPr>
          <w:sz w:val="20"/>
        </w:rPr>
        <w:t xml:space="preserve">product </w:t>
      </w:r>
      <w:r w:rsidRPr="00C30D21">
        <w:rPr>
          <w:sz w:val="20"/>
        </w:rPr>
        <w:t>samples is prohibited.</w:t>
      </w:r>
    </w:p>
    <w:p w:rsidR="006D3A3A" w:rsidRDefault="006D3A3A" w:rsidP="006D3A3A">
      <w:pPr>
        <w:numPr>
          <w:ilvl w:val="0"/>
          <w:numId w:val="1"/>
        </w:numPr>
        <w:spacing w:after="0" w:line="240" w:lineRule="auto"/>
        <w:rPr>
          <w:sz w:val="20"/>
        </w:rPr>
      </w:pPr>
      <w:r w:rsidRPr="00C30D21">
        <w:rPr>
          <w:sz w:val="20"/>
        </w:rPr>
        <w:t xml:space="preserve">All </w:t>
      </w:r>
      <w:r w:rsidR="00614635">
        <w:rPr>
          <w:sz w:val="20"/>
        </w:rPr>
        <w:t>exhibit fees</w:t>
      </w:r>
      <w:r w:rsidRPr="00C30D21">
        <w:rPr>
          <w:sz w:val="20"/>
        </w:rPr>
        <w:t xml:space="preserve"> associated with this activity will be given with the full knowledge of the PROVIDER.  No additional payments, goods, services or events will be provided to the course director(s), planning committee members, faculty, joint </w:t>
      </w:r>
      <w:r>
        <w:rPr>
          <w:sz w:val="20"/>
        </w:rPr>
        <w:t>provider</w:t>
      </w:r>
      <w:r w:rsidRPr="00C30D21">
        <w:rPr>
          <w:sz w:val="20"/>
        </w:rPr>
        <w:t>, or any other party involved with the activity.</w:t>
      </w:r>
    </w:p>
    <w:p w:rsidR="006D3A3A" w:rsidRDefault="006D3A3A" w:rsidP="006D3A3A">
      <w:pPr>
        <w:numPr>
          <w:ilvl w:val="0"/>
          <w:numId w:val="1"/>
        </w:numPr>
        <w:spacing w:after="0" w:line="240" w:lineRule="auto"/>
        <w:rPr>
          <w:sz w:val="20"/>
        </w:rPr>
      </w:pPr>
      <w:r w:rsidRPr="00C30D21">
        <w:rPr>
          <w:sz w:val="20"/>
        </w:rPr>
        <w:t>Completion of this agreement represents a commitment and payment is due and collectible by the ACTIVITY DATE unless otherwise agreed upon by the PROVIDER.  PROVIDER reserves the right to refuse exhibit space to EXHIBITOR in the event of nonpayment or Code of Conduct violation.</w:t>
      </w:r>
    </w:p>
    <w:p w:rsidR="006D3A3A" w:rsidRDefault="006D3A3A" w:rsidP="006D3A3A">
      <w:pPr>
        <w:numPr>
          <w:ilvl w:val="0"/>
          <w:numId w:val="1"/>
        </w:numPr>
        <w:spacing w:after="0" w:line="240" w:lineRule="auto"/>
        <w:rPr>
          <w:sz w:val="20"/>
        </w:rPr>
      </w:pPr>
      <w:r w:rsidRPr="00C30D21">
        <w:rPr>
          <w:sz w:val="20"/>
        </w:rPr>
        <w:t>PROVIDER agrees to provide exhibit space and may</w:t>
      </w:r>
      <w:r w:rsidRPr="00C30D21">
        <w:rPr>
          <w:b/>
          <w:sz w:val="20"/>
        </w:rPr>
        <w:t xml:space="preserve"> </w:t>
      </w:r>
      <w:r w:rsidRPr="00C30D21">
        <w:rPr>
          <w:sz w:val="20"/>
        </w:rPr>
        <w:t>acknowledge EXHIBITOR in activity announcements.  PROVIDER reserves the right to assign exhibit space or relocate exhibits at its discretion.</w:t>
      </w:r>
    </w:p>
    <w:p w:rsidR="006D3A3A" w:rsidRDefault="006D3A3A"/>
    <w:p w:rsidR="006D3A3A" w:rsidRPr="00C40D25" w:rsidRDefault="006D3A3A" w:rsidP="006D3A3A">
      <w:pPr>
        <w:spacing w:after="0" w:line="240" w:lineRule="auto"/>
        <w:rPr>
          <w:b/>
        </w:rPr>
      </w:pPr>
      <w:r w:rsidRPr="00C40D25">
        <w:rPr>
          <w:b/>
        </w:rPr>
        <w:t xml:space="preserve">By signing below, I agree to the “Terms and Conditions” outlined on Page 1 of this Exhibitor Agreement (including ACCME Standards for Commercial Support): </w:t>
      </w:r>
    </w:p>
    <w:p w:rsidR="006D3A3A" w:rsidRDefault="006D3A3A"/>
    <w:p w:rsidR="00614635" w:rsidRDefault="00614635">
      <w:r>
        <w:t>The person signing below is authorized to enter into this agreement:</w:t>
      </w:r>
    </w:p>
    <w:tbl>
      <w:tblPr>
        <w:tblStyle w:val="TableGrid"/>
        <w:tblW w:w="0" w:type="auto"/>
        <w:tblLook w:val="04A0" w:firstRow="1" w:lastRow="0" w:firstColumn="1" w:lastColumn="0" w:noHBand="0" w:noVBand="1"/>
      </w:tblPr>
      <w:tblGrid>
        <w:gridCol w:w="3515"/>
        <w:gridCol w:w="5111"/>
        <w:gridCol w:w="1814"/>
      </w:tblGrid>
      <w:tr w:rsidR="006D3A3A" w:rsidRPr="004A5A47" w:rsidTr="00EA00FD">
        <w:tc>
          <w:tcPr>
            <w:tcW w:w="3672" w:type="dxa"/>
            <w:shd w:val="clear" w:color="auto" w:fill="DBE5F1" w:themeFill="accent1" w:themeFillTint="33"/>
          </w:tcPr>
          <w:p w:rsidR="006D3A3A" w:rsidRPr="004A5A47" w:rsidRDefault="006D3A3A" w:rsidP="00EA00FD">
            <w:r w:rsidRPr="004A5A47">
              <w:t>Exhibitor Representative Name</w:t>
            </w:r>
          </w:p>
        </w:tc>
        <w:tc>
          <w:tcPr>
            <w:tcW w:w="5436" w:type="dxa"/>
            <w:shd w:val="clear" w:color="auto" w:fill="DBE5F1" w:themeFill="accent1" w:themeFillTint="33"/>
          </w:tcPr>
          <w:p w:rsidR="006D3A3A" w:rsidRPr="004A5A47" w:rsidRDefault="006D3A3A" w:rsidP="00EA00FD">
            <w:r w:rsidRPr="004A5A47">
              <w:t>Signature</w:t>
            </w:r>
          </w:p>
        </w:tc>
        <w:tc>
          <w:tcPr>
            <w:tcW w:w="1908" w:type="dxa"/>
            <w:shd w:val="clear" w:color="auto" w:fill="DBE5F1" w:themeFill="accent1" w:themeFillTint="33"/>
          </w:tcPr>
          <w:p w:rsidR="006D3A3A" w:rsidRPr="004A5A47" w:rsidRDefault="006D3A3A" w:rsidP="00EA00FD">
            <w:r w:rsidRPr="004A5A47">
              <w:t>Date</w:t>
            </w:r>
          </w:p>
        </w:tc>
      </w:tr>
      <w:tr w:rsidR="006D3A3A" w:rsidRPr="004A5A47" w:rsidTr="00EA00FD">
        <w:tc>
          <w:tcPr>
            <w:tcW w:w="3672" w:type="dxa"/>
          </w:tcPr>
          <w:p w:rsidR="006D3A3A" w:rsidRPr="004A5A47" w:rsidRDefault="006D3A3A" w:rsidP="00EA00FD"/>
        </w:tc>
        <w:tc>
          <w:tcPr>
            <w:tcW w:w="5436" w:type="dxa"/>
          </w:tcPr>
          <w:p w:rsidR="006D3A3A" w:rsidRPr="004A5A47" w:rsidRDefault="006D3A3A" w:rsidP="00EA00FD"/>
        </w:tc>
        <w:tc>
          <w:tcPr>
            <w:tcW w:w="1908" w:type="dxa"/>
          </w:tcPr>
          <w:p w:rsidR="006D3A3A" w:rsidRPr="004A5A47" w:rsidRDefault="006D3A3A" w:rsidP="00EA00FD"/>
        </w:tc>
      </w:tr>
      <w:tr w:rsidR="006D3A3A" w:rsidRPr="004A5A47" w:rsidTr="00EA00FD">
        <w:tc>
          <w:tcPr>
            <w:tcW w:w="3672" w:type="dxa"/>
            <w:shd w:val="clear" w:color="auto" w:fill="DBE5F1" w:themeFill="accent1" w:themeFillTint="33"/>
          </w:tcPr>
          <w:p w:rsidR="006D3A3A" w:rsidRPr="004A5A47" w:rsidRDefault="006D3A3A" w:rsidP="00EA00FD">
            <w:r w:rsidRPr="004A5A47">
              <w:t>Mayo Clinic Representative Name</w:t>
            </w:r>
          </w:p>
        </w:tc>
        <w:tc>
          <w:tcPr>
            <w:tcW w:w="5436" w:type="dxa"/>
            <w:shd w:val="clear" w:color="auto" w:fill="DBE5F1" w:themeFill="accent1" w:themeFillTint="33"/>
          </w:tcPr>
          <w:p w:rsidR="006D3A3A" w:rsidRPr="004A5A47" w:rsidRDefault="006D3A3A" w:rsidP="00EA00FD">
            <w:r w:rsidRPr="004A5A47">
              <w:t>Signature</w:t>
            </w:r>
          </w:p>
        </w:tc>
        <w:tc>
          <w:tcPr>
            <w:tcW w:w="1908" w:type="dxa"/>
            <w:shd w:val="clear" w:color="auto" w:fill="DBE5F1" w:themeFill="accent1" w:themeFillTint="33"/>
          </w:tcPr>
          <w:p w:rsidR="006D3A3A" w:rsidRPr="004A5A47" w:rsidRDefault="006D3A3A" w:rsidP="00EA00FD">
            <w:r w:rsidRPr="004A5A47">
              <w:t>Date</w:t>
            </w:r>
          </w:p>
        </w:tc>
      </w:tr>
      <w:tr w:rsidR="006D3A3A" w:rsidRPr="004A5A47" w:rsidTr="00EA00FD">
        <w:tc>
          <w:tcPr>
            <w:tcW w:w="3672" w:type="dxa"/>
          </w:tcPr>
          <w:p w:rsidR="006D3A3A" w:rsidRPr="004A5A47" w:rsidRDefault="006D3A3A" w:rsidP="00EA00FD"/>
        </w:tc>
        <w:tc>
          <w:tcPr>
            <w:tcW w:w="5436" w:type="dxa"/>
          </w:tcPr>
          <w:p w:rsidR="006D3A3A" w:rsidRPr="004A5A47" w:rsidRDefault="006D3A3A" w:rsidP="00EA00FD"/>
        </w:tc>
        <w:tc>
          <w:tcPr>
            <w:tcW w:w="1908" w:type="dxa"/>
          </w:tcPr>
          <w:p w:rsidR="006D3A3A" w:rsidRPr="004A5A47" w:rsidRDefault="006D3A3A" w:rsidP="00EA00FD"/>
        </w:tc>
      </w:tr>
    </w:tbl>
    <w:p w:rsidR="006D3A3A" w:rsidRDefault="006D3A3A"/>
    <w:p w:rsidR="00CD1E2E" w:rsidRDefault="00CD1E2E"/>
    <w:p w:rsidR="00CD1E2E" w:rsidRDefault="00CD1E2E"/>
    <w:p w:rsidR="006D3A3A" w:rsidRPr="004A5A47" w:rsidRDefault="004A5A47" w:rsidP="004A5A47">
      <w:pPr>
        <w:pStyle w:val="Tahoma"/>
        <w:jc w:val="center"/>
        <w:rPr>
          <w:rFonts w:asciiTheme="minorHAnsi" w:hAnsiTheme="minorHAnsi"/>
          <w:i/>
          <w:sz w:val="28"/>
          <w:szCs w:val="28"/>
        </w:rPr>
      </w:pPr>
      <w:r>
        <w:rPr>
          <w:rFonts w:asciiTheme="minorHAnsi" w:hAnsiTheme="minorHAnsi"/>
          <w:i/>
          <w:sz w:val="28"/>
          <w:szCs w:val="28"/>
        </w:rPr>
        <w:t>PAYMENT INFORMATION</w:t>
      </w:r>
    </w:p>
    <w:p w:rsidR="006D3A3A" w:rsidRPr="004A5A47" w:rsidRDefault="006D3A3A" w:rsidP="004A5A47">
      <w:pPr>
        <w:pStyle w:val="Tahoma"/>
        <w:jc w:val="center"/>
        <w:rPr>
          <w:rFonts w:asciiTheme="minorHAnsi" w:hAnsiTheme="minorHAnsi"/>
          <w:sz w:val="24"/>
          <w:szCs w:val="24"/>
        </w:rPr>
      </w:pPr>
      <w:r w:rsidRPr="004A5A47">
        <w:rPr>
          <w:rFonts w:asciiTheme="minorHAnsi" w:hAnsiTheme="minorHAnsi"/>
          <w:sz w:val="24"/>
          <w:szCs w:val="24"/>
        </w:rPr>
        <w:t>Please indicate your method of payment:</w:t>
      </w:r>
    </w:p>
    <w:p w:rsidR="006D3A3A" w:rsidRDefault="006D3A3A" w:rsidP="006D3A3A">
      <w:pPr>
        <w:spacing w:after="0" w:line="240" w:lineRule="auto"/>
        <w:ind w:left="504"/>
        <w:rPr>
          <w:sz w:val="20"/>
        </w:rPr>
      </w:pPr>
    </w:p>
    <w:p w:rsidR="00CD1E2E" w:rsidRDefault="00CD1E2E" w:rsidP="00043A16">
      <w:pPr>
        <w:spacing w:after="0" w:line="240" w:lineRule="auto"/>
        <w:ind w:left="504"/>
        <w:rPr>
          <w:sz w:val="20"/>
        </w:rPr>
      </w:pPr>
      <w:r w:rsidRPr="00C30D21">
        <w:rPr>
          <w:sz w:val="20"/>
        </w:rPr>
        <w:t xml:space="preserve">PROVIDER </w:t>
      </w:r>
      <w:r w:rsidRPr="00C30D21">
        <w:rPr>
          <w:b/>
          <w:sz w:val="20"/>
        </w:rPr>
        <w:t xml:space="preserve">Federal Tax ID number </w:t>
      </w:r>
      <w:r w:rsidRPr="00074C1B">
        <w:rPr>
          <w:b/>
          <w:sz w:val="20"/>
        </w:rPr>
        <w:t>is 41-6011702</w:t>
      </w:r>
      <w:r w:rsidRPr="00074C1B">
        <w:rPr>
          <w:sz w:val="20"/>
        </w:rPr>
        <w:t>.</w:t>
      </w:r>
      <w:r w:rsidRPr="00C30D21">
        <w:rPr>
          <w:sz w:val="20"/>
        </w:rPr>
        <w:br/>
        <w:t>Please remit check payable to:  Mayo Clinic- Mayo School of CPD.  Please identify name of course on the check stub.</w:t>
      </w:r>
    </w:p>
    <w:p w:rsidR="00CD1E2E" w:rsidRDefault="00CD1E2E" w:rsidP="006D3A3A">
      <w:pPr>
        <w:spacing w:after="0" w:line="240" w:lineRule="auto"/>
        <w:ind w:left="504"/>
        <w:rPr>
          <w:sz w:val="20"/>
        </w:rPr>
      </w:pPr>
    </w:p>
    <w:tbl>
      <w:tblPr>
        <w:tblStyle w:val="TableGrid"/>
        <w:tblW w:w="0" w:type="auto"/>
        <w:tblLook w:val="04A0" w:firstRow="1" w:lastRow="0" w:firstColumn="1" w:lastColumn="0" w:noHBand="0" w:noVBand="1"/>
      </w:tblPr>
      <w:tblGrid>
        <w:gridCol w:w="4982"/>
        <w:gridCol w:w="5458"/>
      </w:tblGrid>
      <w:tr w:rsidR="006D3A3A" w:rsidRPr="00C40D25" w:rsidTr="00EA00FD">
        <w:tc>
          <w:tcPr>
            <w:tcW w:w="5238" w:type="dxa"/>
            <w:tcBorders>
              <w:top w:val="single" w:sz="4" w:space="0" w:color="auto"/>
              <w:left w:val="single" w:sz="4" w:space="0" w:color="auto"/>
              <w:bottom w:val="single" w:sz="4" w:space="0" w:color="auto"/>
              <w:right w:val="single" w:sz="4" w:space="0" w:color="auto"/>
            </w:tcBorders>
            <w:hideMark/>
          </w:tcPr>
          <w:p w:rsidR="006D3A3A" w:rsidRPr="004A5C9C" w:rsidRDefault="00EE59FE" w:rsidP="00EA00FD">
            <w:pPr>
              <w:pStyle w:val="Tahoma"/>
              <w:rPr>
                <w:rFonts w:asciiTheme="minorHAnsi" w:hAnsiTheme="minorHAnsi"/>
                <w:spacing w:val="-2"/>
                <w:sz w:val="22"/>
                <w:szCs w:val="22"/>
              </w:rPr>
            </w:pPr>
            <w:sdt>
              <w:sdtPr>
                <w:rPr>
                  <w:rFonts w:asciiTheme="minorHAnsi" w:hAnsiTheme="minorHAnsi"/>
                  <w:sz w:val="22"/>
                  <w:szCs w:val="22"/>
                </w:rPr>
                <w:id w:val="-12298809"/>
                <w14:checkbox>
                  <w14:checked w14:val="0"/>
                  <w14:checkedState w14:val="2612" w14:font="MS Gothic"/>
                  <w14:uncheckedState w14:val="2610" w14:font="MS Gothic"/>
                </w14:checkbox>
              </w:sdtPr>
              <w:sdtEndPr/>
              <w:sdtContent>
                <w:r w:rsidR="006D3A3A" w:rsidRPr="004A5C9C">
                  <w:rPr>
                    <w:rFonts w:ascii="MS Gothic" w:eastAsia="MS Gothic" w:hAnsi="MS Gothic" w:cs="MS Gothic" w:hint="eastAsia"/>
                    <w:sz w:val="22"/>
                    <w:szCs w:val="22"/>
                  </w:rPr>
                  <w:t>☐</w:t>
                </w:r>
              </w:sdtContent>
            </w:sdt>
            <w:r w:rsidR="006D3A3A" w:rsidRPr="004A5C9C">
              <w:rPr>
                <w:rFonts w:asciiTheme="minorHAnsi" w:hAnsiTheme="minorHAnsi"/>
                <w:sz w:val="22"/>
                <w:szCs w:val="22"/>
              </w:rPr>
              <w:t xml:space="preserve">   Check</w:t>
            </w:r>
          </w:p>
        </w:tc>
        <w:tc>
          <w:tcPr>
            <w:tcW w:w="5760" w:type="dxa"/>
            <w:tcBorders>
              <w:top w:val="single" w:sz="4" w:space="0" w:color="auto"/>
              <w:left w:val="single" w:sz="4" w:space="0" w:color="auto"/>
              <w:bottom w:val="single" w:sz="4" w:space="0" w:color="auto"/>
              <w:right w:val="single" w:sz="4" w:space="0" w:color="auto"/>
            </w:tcBorders>
            <w:hideMark/>
          </w:tcPr>
          <w:p w:rsidR="006D3A3A" w:rsidRPr="00C40D25" w:rsidRDefault="00EE59FE" w:rsidP="00EA00FD">
            <w:pPr>
              <w:pStyle w:val="Tahoma"/>
              <w:rPr>
                <w:rFonts w:asciiTheme="minorHAnsi" w:hAnsiTheme="minorHAnsi"/>
                <w:sz w:val="22"/>
                <w:szCs w:val="22"/>
              </w:rPr>
            </w:pPr>
            <w:sdt>
              <w:sdtPr>
                <w:rPr>
                  <w:rFonts w:asciiTheme="minorHAnsi" w:hAnsiTheme="minorHAnsi"/>
                  <w:sz w:val="22"/>
                  <w:szCs w:val="22"/>
                </w:rPr>
                <w:id w:val="-923108270"/>
                <w14:checkbox>
                  <w14:checked w14:val="0"/>
                  <w14:checkedState w14:val="2612" w14:font="MS Gothic"/>
                  <w14:uncheckedState w14:val="2610" w14:font="MS Gothic"/>
                </w14:checkbox>
              </w:sdtPr>
              <w:sdtEndPr/>
              <w:sdtContent>
                <w:r w:rsidR="006D3A3A" w:rsidRPr="00C40D25">
                  <w:rPr>
                    <w:rFonts w:ascii="MS Gothic" w:eastAsia="MS Gothic" w:hAnsi="MS Gothic" w:cs="MS Gothic" w:hint="eastAsia"/>
                    <w:sz w:val="22"/>
                    <w:szCs w:val="22"/>
                  </w:rPr>
                  <w:t>☐</w:t>
                </w:r>
              </w:sdtContent>
            </w:sdt>
            <w:r w:rsidR="006D3A3A" w:rsidRPr="00C40D25">
              <w:rPr>
                <w:rFonts w:asciiTheme="minorHAnsi" w:hAnsiTheme="minorHAnsi"/>
                <w:sz w:val="22"/>
                <w:szCs w:val="22"/>
              </w:rPr>
              <w:t xml:space="preserve">   Credit Card </w:t>
            </w:r>
            <w:r w:rsidR="006D3A3A">
              <w:rPr>
                <w:rFonts w:asciiTheme="minorHAnsi" w:hAnsiTheme="minorHAnsi"/>
                <w:sz w:val="22"/>
                <w:szCs w:val="22"/>
              </w:rPr>
              <w:t xml:space="preserve">or </w:t>
            </w:r>
            <w:r w:rsidR="006D3A3A" w:rsidRPr="00EA00FD">
              <w:rPr>
                <w:rFonts w:asciiTheme="minorHAnsi" w:hAnsiTheme="minorHAnsi"/>
                <w:sz w:val="22"/>
                <w:szCs w:val="22"/>
              </w:rPr>
              <w:t>Wire Transfer</w:t>
            </w:r>
          </w:p>
        </w:tc>
      </w:tr>
      <w:tr w:rsidR="006D3A3A" w:rsidRPr="00C40D25" w:rsidTr="00EA00FD">
        <w:tc>
          <w:tcPr>
            <w:tcW w:w="5238" w:type="dxa"/>
            <w:tcBorders>
              <w:top w:val="single" w:sz="4" w:space="0" w:color="auto"/>
              <w:left w:val="single" w:sz="4" w:space="0" w:color="auto"/>
              <w:bottom w:val="single" w:sz="4" w:space="0" w:color="auto"/>
              <w:right w:val="single" w:sz="4" w:space="0" w:color="auto"/>
            </w:tcBorders>
          </w:tcPr>
          <w:p w:rsidR="006D3A3A" w:rsidRPr="00074C1B" w:rsidRDefault="006D3A3A" w:rsidP="00EA00FD">
            <w:pPr>
              <w:pStyle w:val="Tahoma"/>
              <w:rPr>
                <w:rFonts w:asciiTheme="minorHAnsi" w:hAnsiTheme="minorHAnsi"/>
                <w:spacing w:val="-2"/>
                <w:sz w:val="22"/>
                <w:szCs w:val="22"/>
              </w:rPr>
            </w:pPr>
            <w:r w:rsidRPr="00C40D25">
              <w:rPr>
                <w:rFonts w:asciiTheme="minorHAnsi" w:hAnsiTheme="minorHAnsi"/>
                <w:spacing w:val="-2"/>
                <w:sz w:val="22"/>
                <w:szCs w:val="22"/>
              </w:rPr>
              <w:t>Make payable to:</w:t>
            </w:r>
            <w:r w:rsidRPr="00C40D25">
              <w:rPr>
                <w:rFonts w:asciiTheme="minorHAnsi" w:hAnsiTheme="minorHAnsi"/>
                <w:spacing w:val="-2"/>
                <w:sz w:val="22"/>
                <w:szCs w:val="22"/>
              </w:rPr>
              <w:br/>
            </w:r>
            <w:r w:rsidRPr="00074C1B">
              <w:rPr>
                <w:rFonts w:asciiTheme="minorHAnsi" w:hAnsiTheme="minorHAnsi"/>
                <w:spacing w:val="-2"/>
                <w:sz w:val="22"/>
                <w:szCs w:val="22"/>
              </w:rPr>
              <w:t>Mayo Clinic</w:t>
            </w:r>
          </w:p>
          <w:p w:rsidR="006D3A3A" w:rsidRPr="00074C1B" w:rsidRDefault="006D3A3A" w:rsidP="00EA00FD">
            <w:pPr>
              <w:pStyle w:val="Tahoma"/>
              <w:rPr>
                <w:rFonts w:asciiTheme="minorHAnsi" w:hAnsiTheme="minorHAnsi"/>
                <w:spacing w:val="-2"/>
                <w:sz w:val="22"/>
                <w:szCs w:val="22"/>
              </w:rPr>
            </w:pPr>
            <w:r w:rsidRPr="00074C1B">
              <w:rPr>
                <w:rFonts w:asciiTheme="minorHAnsi" w:hAnsiTheme="minorHAnsi"/>
                <w:spacing w:val="-2"/>
                <w:sz w:val="22"/>
                <w:szCs w:val="22"/>
              </w:rPr>
              <w:t>Mayo School of Continuous Professional Development</w:t>
            </w:r>
          </w:p>
          <w:p w:rsidR="006D3A3A" w:rsidRPr="00074C1B" w:rsidRDefault="006D3A3A" w:rsidP="00EA00FD">
            <w:pPr>
              <w:pStyle w:val="Tahoma"/>
              <w:rPr>
                <w:rFonts w:asciiTheme="minorHAnsi" w:hAnsiTheme="minorHAnsi"/>
                <w:spacing w:val="-2"/>
                <w:sz w:val="22"/>
                <w:szCs w:val="22"/>
              </w:rPr>
            </w:pPr>
            <w:r w:rsidRPr="00074C1B">
              <w:rPr>
                <w:rFonts w:asciiTheme="minorHAnsi" w:hAnsiTheme="minorHAnsi"/>
                <w:spacing w:val="-2"/>
                <w:sz w:val="22"/>
                <w:szCs w:val="22"/>
              </w:rPr>
              <w:t>200 First St SW, Plummer 2-60</w:t>
            </w:r>
          </w:p>
          <w:p w:rsidR="006D3A3A" w:rsidRPr="00C40D25" w:rsidRDefault="006D3A3A" w:rsidP="00EA00FD">
            <w:pPr>
              <w:pStyle w:val="Tahoma"/>
              <w:rPr>
                <w:rFonts w:asciiTheme="minorHAnsi" w:hAnsiTheme="minorHAnsi"/>
                <w:spacing w:val="-2"/>
                <w:sz w:val="22"/>
                <w:szCs w:val="22"/>
              </w:rPr>
            </w:pPr>
            <w:r w:rsidRPr="00074C1B">
              <w:rPr>
                <w:rFonts w:asciiTheme="minorHAnsi" w:hAnsiTheme="minorHAnsi"/>
                <w:spacing w:val="-2"/>
                <w:sz w:val="22"/>
                <w:szCs w:val="22"/>
              </w:rPr>
              <w:t>Rochester, MN 55905</w:t>
            </w:r>
          </w:p>
          <w:p w:rsidR="006D3A3A" w:rsidRPr="00C40D25" w:rsidRDefault="006D3A3A" w:rsidP="00EA00FD">
            <w:pPr>
              <w:pStyle w:val="Tahoma"/>
              <w:rPr>
                <w:rFonts w:asciiTheme="minorHAnsi" w:hAnsiTheme="minorHAnsi"/>
                <w:spacing w:val="-2"/>
                <w:sz w:val="22"/>
                <w:szCs w:val="22"/>
              </w:rPr>
            </w:pPr>
          </w:p>
          <w:p w:rsidR="006D3A3A" w:rsidRPr="00C40D25" w:rsidRDefault="006D3A3A" w:rsidP="00EA00FD">
            <w:pPr>
              <w:pStyle w:val="Tahoma"/>
              <w:rPr>
                <w:rFonts w:asciiTheme="minorHAnsi" w:hAnsiTheme="minorHAnsi"/>
                <w:spacing w:val="-2"/>
                <w:sz w:val="22"/>
                <w:szCs w:val="22"/>
              </w:rPr>
            </w:pPr>
            <w:r w:rsidRPr="00C40D25">
              <w:rPr>
                <w:rFonts w:asciiTheme="minorHAnsi" w:hAnsiTheme="minorHAnsi"/>
                <w:spacing w:val="-2"/>
                <w:sz w:val="22"/>
                <w:szCs w:val="22"/>
              </w:rPr>
              <w:t xml:space="preserve">Please identify </w:t>
            </w:r>
            <w:r w:rsidR="00074C1B">
              <w:rPr>
                <w:rFonts w:asciiTheme="minorHAnsi" w:hAnsiTheme="minorHAnsi"/>
                <w:b/>
                <w:spacing w:val="-2"/>
                <w:sz w:val="22"/>
                <w:szCs w:val="22"/>
              </w:rPr>
              <w:t>PABR</w:t>
            </w:r>
            <w:r w:rsidRPr="00C40D25">
              <w:rPr>
                <w:rFonts w:asciiTheme="minorHAnsi" w:hAnsiTheme="minorHAnsi"/>
                <w:spacing w:val="-2"/>
                <w:sz w:val="22"/>
                <w:szCs w:val="22"/>
              </w:rPr>
              <w:t xml:space="preserve"> on the check.</w:t>
            </w:r>
          </w:p>
          <w:p w:rsidR="006D3A3A" w:rsidRPr="00C40D25" w:rsidRDefault="006D3A3A" w:rsidP="00EA00FD">
            <w:pPr>
              <w:pStyle w:val="Tahoma"/>
              <w:rPr>
                <w:rFonts w:asciiTheme="minorHAnsi" w:hAnsiTheme="minorHAnsi"/>
                <w:spacing w:val="-2"/>
                <w:sz w:val="22"/>
                <w:szCs w:val="22"/>
              </w:rPr>
            </w:pPr>
          </w:p>
        </w:tc>
        <w:tc>
          <w:tcPr>
            <w:tcW w:w="5760" w:type="dxa"/>
            <w:tcBorders>
              <w:top w:val="single" w:sz="4" w:space="0" w:color="auto"/>
              <w:left w:val="single" w:sz="4" w:space="0" w:color="auto"/>
              <w:bottom w:val="single" w:sz="4" w:space="0" w:color="auto"/>
              <w:right w:val="single" w:sz="4" w:space="0" w:color="auto"/>
            </w:tcBorders>
          </w:tcPr>
          <w:p w:rsidR="006D3A3A" w:rsidRPr="00C40D25" w:rsidRDefault="006D3A3A" w:rsidP="00EA00FD">
            <w:pPr>
              <w:pStyle w:val="Tahoma"/>
              <w:rPr>
                <w:rFonts w:asciiTheme="minorHAnsi" w:hAnsiTheme="minorHAnsi"/>
                <w:spacing w:val="-2"/>
                <w:sz w:val="22"/>
                <w:szCs w:val="22"/>
              </w:rPr>
            </w:pPr>
            <w:r>
              <w:rPr>
                <w:rFonts w:asciiTheme="minorHAnsi" w:hAnsiTheme="minorHAnsi"/>
                <w:spacing w:val="-2"/>
                <w:sz w:val="22"/>
                <w:szCs w:val="22"/>
              </w:rPr>
              <w:t>For payment by credit card or wire transfer, please c</w:t>
            </w:r>
            <w:r w:rsidRPr="00C40D25">
              <w:rPr>
                <w:rFonts w:asciiTheme="minorHAnsi" w:hAnsiTheme="minorHAnsi"/>
                <w:spacing w:val="-2"/>
                <w:sz w:val="22"/>
                <w:szCs w:val="22"/>
              </w:rPr>
              <w:t xml:space="preserve">all the </w:t>
            </w:r>
            <w:r>
              <w:rPr>
                <w:rFonts w:asciiTheme="minorHAnsi" w:hAnsiTheme="minorHAnsi"/>
                <w:spacing w:val="-2"/>
                <w:sz w:val="22"/>
                <w:szCs w:val="22"/>
              </w:rPr>
              <w:t>MSCPD</w:t>
            </w:r>
            <w:r w:rsidRPr="00C40D25">
              <w:rPr>
                <w:rFonts w:asciiTheme="minorHAnsi" w:hAnsiTheme="minorHAnsi"/>
                <w:spacing w:val="-2"/>
                <w:sz w:val="22"/>
                <w:szCs w:val="22"/>
              </w:rPr>
              <w:t xml:space="preserve"> Registrar </w:t>
            </w:r>
            <w:r w:rsidRPr="00074C1B">
              <w:rPr>
                <w:rFonts w:asciiTheme="minorHAnsi" w:hAnsiTheme="minorHAnsi"/>
                <w:spacing w:val="-2"/>
                <w:sz w:val="22"/>
                <w:szCs w:val="22"/>
              </w:rPr>
              <w:t>at 800-323-2688</w:t>
            </w:r>
          </w:p>
          <w:p w:rsidR="006D3A3A" w:rsidRPr="00C40D25" w:rsidRDefault="006D3A3A" w:rsidP="00EA00FD">
            <w:pPr>
              <w:pStyle w:val="Tahoma"/>
              <w:rPr>
                <w:rFonts w:asciiTheme="minorHAnsi" w:hAnsiTheme="minorHAnsi"/>
                <w:spacing w:val="-2"/>
                <w:sz w:val="22"/>
                <w:szCs w:val="22"/>
              </w:rPr>
            </w:pPr>
          </w:p>
          <w:p w:rsidR="006D3A3A" w:rsidRPr="00C40D25" w:rsidRDefault="006D3A3A" w:rsidP="00EA00FD">
            <w:pPr>
              <w:pStyle w:val="Tahoma"/>
              <w:rPr>
                <w:rFonts w:asciiTheme="minorHAnsi" w:hAnsiTheme="minorHAnsi"/>
                <w:i/>
                <w:spacing w:val="-2"/>
                <w:sz w:val="22"/>
                <w:szCs w:val="22"/>
              </w:rPr>
            </w:pPr>
            <w:r w:rsidRPr="00C40D25">
              <w:rPr>
                <w:rFonts w:asciiTheme="minorHAnsi" w:hAnsiTheme="minorHAnsi"/>
                <w:i/>
                <w:spacing w:val="-2"/>
                <w:sz w:val="22"/>
                <w:szCs w:val="22"/>
              </w:rPr>
              <w:t>Do not send credit card information via email or fax.</w:t>
            </w:r>
          </w:p>
        </w:tc>
      </w:tr>
    </w:tbl>
    <w:p w:rsidR="006D3A3A" w:rsidRDefault="006D3A3A" w:rsidP="006D3A3A">
      <w:pPr>
        <w:spacing w:after="0" w:line="240" w:lineRule="auto"/>
        <w:ind w:left="504"/>
        <w:rPr>
          <w:sz w:val="20"/>
        </w:rPr>
      </w:pPr>
    </w:p>
    <w:p w:rsidR="006D3A3A" w:rsidRPr="00C40D25" w:rsidRDefault="006D3A3A" w:rsidP="006D3A3A">
      <w:pPr>
        <w:spacing w:after="0" w:line="240" w:lineRule="auto"/>
        <w:ind w:left="504"/>
        <w:rPr>
          <w:sz w:val="20"/>
        </w:rPr>
      </w:pPr>
    </w:p>
    <w:p w:rsidR="006D3A3A" w:rsidRPr="00C40D25" w:rsidRDefault="006D3A3A" w:rsidP="006D3A3A">
      <w:pPr>
        <w:pStyle w:val="Tahoma"/>
        <w:rPr>
          <w:rFonts w:asciiTheme="minorHAnsi" w:hAnsiTheme="minorHAnsi"/>
          <w:spacing w:val="-2"/>
          <w:sz w:val="22"/>
          <w:szCs w:val="22"/>
        </w:rPr>
      </w:pPr>
      <w:r w:rsidRPr="00C40D25">
        <w:rPr>
          <w:rFonts w:asciiTheme="minorHAnsi" w:hAnsiTheme="minorHAnsi"/>
          <w:b/>
          <w:sz w:val="22"/>
          <w:szCs w:val="22"/>
        </w:rPr>
        <w:t>NOTE</w:t>
      </w:r>
      <w:r w:rsidRPr="00C40D25">
        <w:rPr>
          <w:rFonts w:asciiTheme="minorHAnsi" w:hAnsiTheme="minorHAnsi"/>
          <w:sz w:val="22"/>
          <w:szCs w:val="22"/>
        </w:rPr>
        <w:t xml:space="preserve">: </w:t>
      </w:r>
      <w:r w:rsidR="00831649" w:rsidRPr="00C40D25">
        <w:rPr>
          <w:rFonts w:asciiTheme="minorHAnsi" w:hAnsiTheme="minorHAnsi"/>
          <w:i/>
          <w:spacing w:val="-2"/>
          <w:sz w:val="22"/>
          <w:szCs w:val="22"/>
        </w:rPr>
        <w:t>Please list additional requests here</w:t>
      </w:r>
      <w:r w:rsidR="00831649" w:rsidRPr="00831649">
        <w:rPr>
          <w:rFonts w:asciiTheme="minorHAnsi" w:hAnsiTheme="minorHAnsi"/>
          <w:i/>
          <w:spacing w:val="-2"/>
          <w:sz w:val="22"/>
          <w:szCs w:val="22"/>
        </w:rPr>
        <w:t xml:space="preserve">: </w:t>
      </w:r>
      <w:r w:rsidR="00831649" w:rsidRPr="00831649">
        <w:rPr>
          <w:rFonts w:asciiTheme="minorHAnsi" w:hAnsiTheme="minorHAnsi"/>
          <w:i/>
          <w:sz w:val="22"/>
          <w:szCs w:val="22"/>
        </w:rPr>
        <w:t>(power, internet access, etc</w:t>
      </w:r>
      <w:r w:rsidR="00831649">
        <w:rPr>
          <w:rFonts w:asciiTheme="minorHAnsi" w:hAnsiTheme="minorHAnsi"/>
          <w:i/>
          <w:sz w:val="22"/>
          <w:szCs w:val="22"/>
        </w:rPr>
        <w:t>.</w:t>
      </w:r>
      <w:r w:rsidR="00831649" w:rsidRPr="00831649">
        <w:rPr>
          <w:rFonts w:asciiTheme="minorHAnsi" w:hAnsiTheme="minorHAnsi"/>
          <w:i/>
          <w:sz w:val="22"/>
          <w:szCs w:val="22"/>
        </w:rPr>
        <w:t>)</w:t>
      </w:r>
    </w:p>
    <w:p w:rsidR="006D3A3A" w:rsidRDefault="006D3A3A" w:rsidP="006D3A3A">
      <w:pPr>
        <w:pStyle w:val="Tahoma"/>
        <w:rPr>
          <w:rFonts w:asciiTheme="minorHAnsi" w:hAnsiTheme="minorHAnsi"/>
          <w:spacing w:val="-2"/>
          <w:sz w:val="22"/>
          <w:szCs w:val="22"/>
        </w:rPr>
      </w:pPr>
    </w:p>
    <w:p w:rsidR="006D3A3A" w:rsidRDefault="006D3A3A" w:rsidP="006D3A3A">
      <w:pPr>
        <w:pStyle w:val="Tahoma"/>
        <w:rPr>
          <w:rFonts w:asciiTheme="minorHAnsi" w:hAnsiTheme="minorHAnsi"/>
          <w:spacing w:val="-2"/>
          <w:sz w:val="22"/>
          <w:szCs w:val="22"/>
        </w:rPr>
      </w:pPr>
    </w:p>
    <w:p w:rsidR="006D3A3A" w:rsidRDefault="006D3A3A" w:rsidP="006D3A3A">
      <w:pPr>
        <w:pStyle w:val="Tahoma"/>
        <w:rPr>
          <w:rFonts w:asciiTheme="minorHAnsi" w:hAnsiTheme="minorHAnsi"/>
          <w:spacing w:val="-2"/>
          <w:sz w:val="22"/>
          <w:szCs w:val="22"/>
        </w:rPr>
      </w:pPr>
    </w:p>
    <w:p w:rsidR="006D3A3A" w:rsidRDefault="006D3A3A" w:rsidP="006D3A3A">
      <w:pPr>
        <w:pStyle w:val="Tahoma"/>
        <w:rPr>
          <w:rFonts w:asciiTheme="minorHAnsi" w:hAnsiTheme="minorHAnsi"/>
          <w:spacing w:val="-2"/>
          <w:sz w:val="22"/>
          <w:szCs w:val="22"/>
        </w:rPr>
      </w:pPr>
    </w:p>
    <w:p w:rsidR="006D3A3A" w:rsidRDefault="006D3A3A" w:rsidP="006D3A3A">
      <w:pPr>
        <w:pStyle w:val="Tahoma"/>
        <w:rPr>
          <w:rFonts w:ascii="Times New Roman" w:hAnsi="Times New Roman"/>
          <w:spacing w:val="-2"/>
          <w:sz w:val="22"/>
          <w:szCs w:val="22"/>
        </w:rPr>
      </w:pPr>
    </w:p>
    <w:p w:rsidR="006D3A3A" w:rsidRDefault="006D3A3A" w:rsidP="006D3A3A">
      <w:pPr>
        <w:pStyle w:val="Tahoma"/>
        <w:rPr>
          <w:rFonts w:ascii="Times New Roman" w:hAnsi="Times New Roman"/>
          <w:spacing w:val="-2"/>
          <w:sz w:val="22"/>
          <w:szCs w:val="22"/>
        </w:rPr>
      </w:pPr>
    </w:p>
    <w:p w:rsidR="006D3A3A" w:rsidRDefault="006D3A3A" w:rsidP="006D3A3A">
      <w:pPr>
        <w:spacing w:after="0" w:line="240" w:lineRule="auto"/>
        <w:ind w:left="504"/>
        <w:rPr>
          <w:sz w:val="20"/>
        </w:rPr>
      </w:pPr>
    </w:p>
    <w:p w:rsidR="006D3A3A" w:rsidRPr="00C40D25" w:rsidRDefault="006D3A3A" w:rsidP="006D3A3A">
      <w:pPr>
        <w:spacing w:after="0" w:line="240" w:lineRule="auto"/>
        <w:rPr>
          <w:sz w:val="20"/>
        </w:rPr>
      </w:pPr>
    </w:p>
    <w:p w:rsidR="006D3A3A" w:rsidRPr="00C40D25" w:rsidRDefault="006D3A3A" w:rsidP="006D3A3A">
      <w:pPr>
        <w:pStyle w:val="Tahoma"/>
        <w:jc w:val="center"/>
        <w:rPr>
          <w:rFonts w:asciiTheme="minorHAnsi" w:hAnsiTheme="minorHAnsi"/>
          <w:spacing w:val="-2"/>
        </w:rPr>
      </w:pPr>
      <w:r w:rsidRPr="00C40D25">
        <w:rPr>
          <w:rFonts w:asciiTheme="minorHAnsi" w:hAnsiTheme="minorHAnsi"/>
          <w:spacing w:val="-2"/>
        </w:rPr>
        <w:t xml:space="preserve">Complete and return this form along with your payment made to Mayo Clinic, </w:t>
      </w:r>
      <w:r w:rsidRPr="00C40D25">
        <w:rPr>
          <w:rFonts w:asciiTheme="minorHAnsi" w:hAnsiTheme="minorHAnsi"/>
          <w:spacing w:val="-2"/>
        </w:rPr>
        <w:br/>
        <w:t xml:space="preserve">Federal Tax ID# 41-6011702 before </w:t>
      </w:r>
      <w:r w:rsidR="00831649">
        <w:rPr>
          <w:rFonts w:asciiTheme="minorHAnsi" w:hAnsiTheme="minorHAnsi"/>
          <w:b/>
          <w:spacing w:val="-2"/>
        </w:rPr>
        <w:t>July 2</w:t>
      </w:r>
      <w:r w:rsidR="00074C1B">
        <w:rPr>
          <w:rFonts w:asciiTheme="minorHAnsi" w:hAnsiTheme="minorHAnsi"/>
          <w:b/>
          <w:spacing w:val="-2"/>
        </w:rPr>
        <w:t>5, 2016</w:t>
      </w:r>
      <w:r w:rsidRPr="00C40D25">
        <w:rPr>
          <w:rFonts w:asciiTheme="minorHAnsi" w:hAnsiTheme="minorHAnsi"/>
          <w:spacing w:val="-2"/>
        </w:rPr>
        <w:t xml:space="preserve"> to:</w:t>
      </w:r>
    </w:p>
    <w:p w:rsidR="006D3A3A" w:rsidRPr="00074C1B" w:rsidRDefault="00074C1B" w:rsidP="006D3A3A">
      <w:pPr>
        <w:pStyle w:val="Tahoma"/>
        <w:jc w:val="center"/>
        <w:rPr>
          <w:rFonts w:asciiTheme="minorHAnsi" w:hAnsiTheme="minorHAnsi"/>
          <w:spacing w:val="-2"/>
        </w:rPr>
      </w:pPr>
      <w:r w:rsidRPr="00074C1B">
        <w:rPr>
          <w:rFonts w:asciiTheme="minorHAnsi" w:hAnsiTheme="minorHAnsi"/>
          <w:spacing w:val="-2"/>
        </w:rPr>
        <w:t xml:space="preserve">Kathy Fuqua, </w:t>
      </w:r>
      <w:r w:rsidR="006D3A3A" w:rsidRPr="00074C1B">
        <w:rPr>
          <w:rFonts w:asciiTheme="minorHAnsi" w:hAnsiTheme="minorHAnsi"/>
          <w:spacing w:val="-2"/>
        </w:rPr>
        <w:t>EAC</w:t>
      </w:r>
    </w:p>
    <w:p w:rsidR="006D3A3A" w:rsidRPr="00074C1B" w:rsidRDefault="006D3A3A" w:rsidP="006D3A3A">
      <w:pPr>
        <w:pStyle w:val="Tahoma"/>
        <w:jc w:val="center"/>
        <w:rPr>
          <w:rFonts w:asciiTheme="minorHAnsi" w:hAnsiTheme="minorHAnsi"/>
          <w:spacing w:val="-2"/>
        </w:rPr>
      </w:pPr>
      <w:r w:rsidRPr="00074C1B">
        <w:rPr>
          <w:rFonts w:asciiTheme="minorHAnsi" w:hAnsiTheme="minorHAnsi"/>
          <w:spacing w:val="-2"/>
        </w:rPr>
        <w:t>200 First St SW, Plummer 2-60</w:t>
      </w:r>
    </w:p>
    <w:p w:rsidR="006D3A3A" w:rsidRPr="00074C1B" w:rsidRDefault="006D3A3A" w:rsidP="006D3A3A">
      <w:pPr>
        <w:pStyle w:val="Tahoma"/>
        <w:jc w:val="center"/>
        <w:rPr>
          <w:rFonts w:asciiTheme="minorHAnsi" w:hAnsiTheme="minorHAnsi"/>
          <w:spacing w:val="-2"/>
        </w:rPr>
      </w:pPr>
      <w:r w:rsidRPr="00074C1B">
        <w:rPr>
          <w:rFonts w:asciiTheme="minorHAnsi" w:hAnsiTheme="minorHAnsi"/>
          <w:spacing w:val="-2"/>
        </w:rPr>
        <w:t>Rochester, MN 55905</w:t>
      </w:r>
    </w:p>
    <w:p w:rsidR="006D3A3A" w:rsidRPr="00C40D25" w:rsidRDefault="006D3A3A" w:rsidP="006D3A3A">
      <w:pPr>
        <w:pStyle w:val="Tahoma"/>
        <w:jc w:val="center"/>
        <w:rPr>
          <w:rFonts w:asciiTheme="minorHAnsi" w:hAnsiTheme="minorHAnsi"/>
          <w:spacing w:val="-2"/>
        </w:rPr>
      </w:pPr>
      <w:r w:rsidRPr="00074C1B">
        <w:rPr>
          <w:rFonts w:asciiTheme="minorHAnsi" w:hAnsiTheme="minorHAnsi"/>
          <w:spacing w:val="-2"/>
        </w:rPr>
        <w:t xml:space="preserve">T: </w:t>
      </w:r>
      <w:r w:rsidR="00074C1B" w:rsidRPr="00074C1B">
        <w:rPr>
          <w:rFonts w:asciiTheme="minorHAnsi" w:hAnsiTheme="minorHAnsi"/>
          <w:spacing w:val="-2"/>
        </w:rPr>
        <w:t>507-266-9815</w:t>
      </w:r>
      <w:r w:rsidRPr="00074C1B">
        <w:rPr>
          <w:rFonts w:asciiTheme="minorHAnsi" w:hAnsiTheme="minorHAnsi"/>
          <w:spacing w:val="-2"/>
        </w:rPr>
        <w:t xml:space="preserve"> F: </w:t>
      </w:r>
      <w:r w:rsidR="00074C1B" w:rsidRPr="00074C1B">
        <w:rPr>
          <w:rFonts w:asciiTheme="minorHAnsi" w:hAnsiTheme="minorHAnsi"/>
          <w:spacing w:val="-2"/>
        </w:rPr>
        <w:t>507-538-</w:t>
      </w:r>
      <w:proofErr w:type="gramStart"/>
      <w:r w:rsidR="00074C1B" w:rsidRPr="00074C1B">
        <w:rPr>
          <w:rFonts w:asciiTheme="minorHAnsi" w:hAnsiTheme="minorHAnsi"/>
          <w:spacing w:val="-2"/>
        </w:rPr>
        <w:t>7234</w:t>
      </w:r>
      <w:r w:rsidRPr="00074C1B">
        <w:rPr>
          <w:rFonts w:asciiTheme="minorHAnsi" w:hAnsiTheme="minorHAnsi"/>
          <w:spacing w:val="-2"/>
        </w:rPr>
        <w:t xml:space="preserve">  E</w:t>
      </w:r>
      <w:proofErr w:type="gramEnd"/>
      <w:r w:rsidRPr="00074C1B">
        <w:rPr>
          <w:rFonts w:asciiTheme="minorHAnsi" w:hAnsiTheme="minorHAnsi"/>
          <w:spacing w:val="-2"/>
        </w:rPr>
        <w:t xml:space="preserve">: </w:t>
      </w:r>
      <w:hyperlink r:id="rId18" w:history="1">
        <w:r w:rsidR="00074C1B" w:rsidRPr="00074C1B">
          <w:rPr>
            <w:rStyle w:val="Hyperlink"/>
            <w:rFonts w:asciiTheme="minorHAnsi" w:hAnsiTheme="minorHAnsi"/>
            <w:spacing w:val="-2"/>
          </w:rPr>
          <w:t>Fuqua.kathy@mayo.edu</w:t>
        </w:r>
      </w:hyperlink>
      <w:r w:rsidR="00074C1B">
        <w:rPr>
          <w:rFonts w:asciiTheme="minorHAnsi" w:hAnsiTheme="minorHAnsi"/>
          <w:spacing w:val="-2"/>
        </w:rPr>
        <w:t xml:space="preserve"> </w:t>
      </w:r>
    </w:p>
    <w:p w:rsidR="006D3A3A" w:rsidRDefault="006D3A3A"/>
    <w:sectPr w:rsidR="006D3A3A" w:rsidSect="003913CB">
      <w:type w:val="continuous"/>
      <w:pgSz w:w="12240" w:h="15840"/>
      <w:pgMar w:top="720"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9FE" w:rsidRDefault="00EE59FE" w:rsidP="004A5A47">
      <w:pPr>
        <w:spacing w:after="0" w:line="240" w:lineRule="auto"/>
      </w:pPr>
      <w:r>
        <w:separator/>
      </w:r>
    </w:p>
  </w:endnote>
  <w:endnote w:type="continuationSeparator" w:id="0">
    <w:p w:rsidR="00EE59FE" w:rsidRDefault="00EE59FE" w:rsidP="004A5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SKTR X+ Interstate">
    <w:altName w:val="Interstat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9FE" w:rsidRDefault="00EE59FE" w:rsidP="004A5A47">
      <w:pPr>
        <w:spacing w:after="0" w:line="240" w:lineRule="auto"/>
      </w:pPr>
      <w:r>
        <w:separator/>
      </w:r>
    </w:p>
  </w:footnote>
  <w:footnote w:type="continuationSeparator" w:id="0">
    <w:p w:rsidR="00EE59FE" w:rsidRDefault="00EE59FE" w:rsidP="004A5A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61DCE"/>
    <w:multiLevelType w:val="hybridMultilevel"/>
    <w:tmpl w:val="629C8800"/>
    <w:lvl w:ilvl="0" w:tplc="4F803174">
      <w:start w:val="1"/>
      <w:numFmt w:val="bullet"/>
      <w:lvlText w:val=""/>
      <w:lvlJc w:val="left"/>
      <w:pPr>
        <w:tabs>
          <w:tab w:val="num" w:pos="504"/>
        </w:tabs>
        <w:ind w:left="504" w:hanging="504"/>
      </w:pPr>
      <w:rPr>
        <w:rFonts w:ascii="Symbol" w:hAnsi="Symbol" w:hint="default"/>
        <w:color w:val="auto"/>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
    <w:nsid w:val="2B6A35F1"/>
    <w:multiLevelType w:val="multilevel"/>
    <w:tmpl w:val="4162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4535F0"/>
    <w:multiLevelType w:val="hybridMultilevel"/>
    <w:tmpl w:val="189C6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A3A"/>
    <w:rsid w:val="00043A16"/>
    <w:rsid w:val="00074C1B"/>
    <w:rsid w:val="00102D65"/>
    <w:rsid w:val="00145A1D"/>
    <w:rsid w:val="00196905"/>
    <w:rsid w:val="001D47C8"/>
    <w:rsid w:val="003913CB"/>
    <w:rsid w:val="00396E47"/>
    <w:rsid w:val="003C797A"/>
    <w:rsid w:val="0046625D"/>
    <w:rsid w:val="004A5A47"/>
    <w:rsid w:val="004A5C9C"/>
    <w:rsid w:val="004C40D6"/>
    <w:rsid w:val="005A5206"/>
    <w:rsid w:val="00614635"/>
    <w:rsid w:val="0061473D"/>
    <w:rsid w:val="006B63EA"/>
    <w:rsid w:val="006D3A3A"/>
    <w:rsid w:val="007C3AF9"/>
    <w:rsid w:val="00831649"/>
    <w:rsid w:val="0093772A"/>
    <w:rsid w:val="00B72697"/>
    <w:rsid w:val="00BB682C"/>
    <w:rsid w:val="00BE20A9"/>
    <w:rsid w:val="00CD1E2E"/>
    <w:rsid w:val="00CD3A16"/>
    <w:rsid w:val="00EE59FE"/>
    <w:rsid w:val="00F6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3A"/>
  </w:style>
  <w:style w:type="paragraph" w:styleId="Heading1">
    <w:name w:val="heading 1"/>
    <w:basedOn w:val="Normal"/>
    <w:next w:val="Normal"/>
    <w:link w:val="Heading1Char"/>
    <w:uiPriority w:val="9"/>
    <w:qFormat/>
    <w:rsid w:val="006D3A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A3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D3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3A3A"/>
    <w:rPr>
      <w:color w:val="0000FF"/>
      <w:u w:val="single"/>
    </w:rPr>
  </w:style>
  <w:style w:type="paragraph" w:customStyle="1" w:styleId="Tahoma">
    <w:name w:val="Tahoma"/>
    <w:basedOn w:val="Normal"/>
    <w:rsid w:val="006D3A3A"/>
    <w:pPr>
      <w:spacing w:after="0" w:line="240" w:lineRule="auto"/>
    </w:pPr>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6D3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A3A"/>
    <w:rPr>
      <w:rFonts w:ascii="Tahoma" w:hAnsi="Tahoma" w:cs="Tahoma"/>
      <w:sz w:val="16"/>
      <w:szCs w:val="16"/>
    </w:rPr>
  </w:style>
  <w:style w:type="paragraph" w:styleId="Header">
    <w:name w:val="header"/>
    <w:basedOn w:val="Normal"/>
    <w:link w:val="HeaderChar"/>
    <w:uiPriority w:val="99"/>
    <w:unhideWhenUsed/>
    <w:rsid w:val="004A5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A47"/>
  </w:style>
  <w:style w:type="paragraph" w:styleId="Footer">
    <w:name w:val="footer"/>
    <w:basedOn w:val="Normal"/>
    <w:link w:val="FooterChar"/>
    <w:uiPriority w:val="99"/>
    <w:unhideWhenUsed/>
    <w:rsid w:val="004A5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A47"/>
  </w:style>
  <w:style w:type="character" w:styleId="FollowedHyperlink">
    <w:name w:val="FollowedHyperlink"/>
    <w:basedOn w:val="DefaultParagraphFont"/>
    <w:uiPriority w:val="99"/>
    <w:semiHidden/>
    <w:unhideWhenUsed/>
    <w:rsid w:val="00831649"/>
    <w:rPr>
      <w:color w:val="800080" w:themeColor="followedHyperlink"/>
      <w:u w:val="single"/>
    </w:rPr>
  </w:style>
  <w:style w:type="paragraph" w:styleId="ListParagraph">
    <w:name w:val="List Paragraph"/>
    <w:basedOn w:val="Normal"/>
    <w:uiPriority w:val="34"/>
    <w:qFormat/>
    <w:rsid w:val="003913CB"/>
    <w:pPr>
      <w:ind w:left="720"/>
      <w:contextualSpacing/>
    </w:pPr>
  </w:style>
  <w:style w:type="character" w:customStyle="1" w:styleId="A15">
    <w:name w:val="A15"/>
    <w:uiPriority w:val="99"/>
    <w:rsid w:val="003913CB"/>
    <w:rPr>
      <w:rFonts w:cs="ZSKTR X+ Interstate"/>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3A"/>
  </w:style>
  <w:style w:type="paragraph" w:styleId="Heading1">
    <w:name w:val="heading 1"/>
    <w:basedOn w:val="Normal"/>
    <w:next w:val="Normal"/>
    <w:link w:val="Heading1Char"/>
    <w:uiPriority w:val="9"/>
    <w:qFormat/>
    <w:rsid w:val="006D3A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A3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D3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3A3A"/>
    <w:rPr>
      <w:color w:val="0000FF"/>
      <w:u w:val="single"/>
    </w:rPr>
  </w:style>
  <w:style w:type="paragraph" w:customStyle="1" w:styleId="Tahoma">
    <w:name w:val="Tahoma"/>
    <w:basedOn w:val="Normal"/>
    <w:rsid w:val="006D3A3A"/>
    <w:pPr>
      <w:spacing w:after="0" w:line="240" w:lineRule="auto"/>
    </w:pPr>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6D3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A3A"/>
    <w:rPr>
      <w:rFonts w:ascii="Tahoma" w:hAnsi="Tahoma" w:cs="Tahoma"/>
      <w:sz w:val="16"/>
      <w:szCs w:val="16"/>
    </w:rPr>
  </w:style>
  <w:style w:type="paragraph" w:styleId="Header">
    <w:name w:val="header"/>
    <w:basedOn w:val="Normal"/>
    <w:link w:val="HeaderChar"/>
    <w:uiPriority w:val="99"/>
    <w:unhideWhenUsed/>
    <w:rsid w:val="004A5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A47"/>
  </w:style>
  <w:style w:type="paragraph" w:styleId="Footer">
    <w:name w:val="footer"/>
    <w:basedOn w:val="Normal"/>
    <w:link w:val="FooterChar"/>
    <w:uiPriority w:val="99"/>
    <w:unhideWhenUsed/>
    <w:rsid w:val="004A5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A47"/>
  </w:style>
  <w:style w:type="character" w:styleId="FollowedHyperlink">
    <w:name w:val="FollowedHyperlink"/>
    <w:basedOn w:val="DefaultParagraphFont"/>
    <w:uiPriority w:val="99"/>
    <w:semiHidden/>
    <w:unhideWhenUsed/>
    <w:rsid w:val="00831649"/>
    <w:rPr>
      <w:color w:val="800080" w:themeColor="followedHyperlink"/>
      <w:u w:val="single"/>
    </w:rPr>
  </w:style>
  <w:style w:type="paragraph" w:styleId="ListParagraph">
    <w:name w:val="List Paragraph"/>
    <w:basedOn w:val="Normal"/>
    <w:uiPriority w:val="34"/>
    <w:qFormat/>
    <w:rsid w:val="003913CB"/>
    <w:pPr>
      <w:ind w:left="720"/>
      <w:contextualSpacing/>
    </w:pPr>
  </w:style>
  <w:style w:type="character" w:customStyle="1" w:styleId="A15">
    <w:name w:val="A15"/>
    <w:uiPriority w:val="99"/>
    <w:rsid w:val="003913CB"/>
    <w:rPr>
      <w:rFonts w:cs="ZSKTR X+ Interstat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295478">
      <w:bodyDiv w:val="1"/>
      <w:marLeft w:val="0"/>
      <w:marRight w:val="0"/>
      <w:marTop w:val="0"/>
      <w:marBottom w:val="0"/>
      <w:divBdr>
        <w:top w:val="none" w:sz="0" w:space="0" w:color="auto"/>
        <w:left w:val="none" w:sz="0" w:space="0" w:color="auto"/>
        <w:bottom w:val="none" w:sz="0" w:space="0" w:color="auto"/>
        <w:right w:val="none" w:sz="0" w:space="0" w:color="auto"/>
      </w:divBdr>
    </w:div>
    <w:div w:id="135950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fuqua.kathy@mayo.edu" TargetMode="External"/><Relationship Id="rId18" Type="http://schemas.openxmlformats.org/officeDocument/2006/relationships/hyperlink" Target="mailto:Fuqua.kathy@mayo.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e.mayo.edu/internal-medicine/node/" TargetMode="External"/><Relationship Id="rId17" Type="http://schemas.openxmlformats.org/officeDocument/2006/relationships/hyperlink" Target="http://www.accme.org"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ce.mayo.edu/internal-medicine/node/6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M Halvorson</dc:creator>
  <cp:lastModifiedBy>Catherine M Schilling</cp:lastModifiedBy>
  <cp:revision>1</cp:revision>
  <dcterms:created xsi:type="dcterms:W3CDTF">2016-05-18T22:17:00Z</dcterms:created>
  <dcterms:modified xsi:type="dcterms:W3CDTF">2016-05-18T22:17:00Z</dcterms:modified>
</cp:coreProperties>
</file>