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1389"/>
        <w:gridCol w:w="1593"/>
        <w:gridCol w:w="5555"/>
      </w:tblGrid>
      <w:tr w:rsidR="00A94095" w:rsidRPr="00D06C3B" w14:paraId="5EEF4684" w14:textId="77777777" w:rsidTr="00A94095">
        <w:trPr>
          <w:trHeight w:val="710"/>
        </w:trPr>
        <w:tc>
          <w:tcPr>
            <w:tcW w:w="8537" w:type="dxa"/>
            <w:gridSpan w:val="3"/>
            <w:noWrap/>
            <w:vAlign w:val="center"/>
            <w:hideMark/>
          </w:tcPr>
          <w:p w14:paraId="2B7A34DA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30th Annual Clinical Reviews and Primary Care Update</w:t>
            </w:r>
          </w:p>
        </w:tc>
      </w:tr>
      <w:tr w:rsidR="00A94095" w:rsidRPr="00D06C3B" w14:paraId="07D3A855" w14:textId="77777777" w:rsidTr="00A94095">
        <w:trPr>
          <w:trHeight w:val="431"/>
        </w:trPr>
        <w:tc>
          <w:tcPr>
            <w:tcW w:w="8537" w:type="dxa"/>
            <w:gridSpan w:val="3"/>
            <w:noWrap/>
            <w:vAlign w:val="center"/>
            <w:hideMark/>
          </w:tcPr>
          <w:p w14:paraId="1C711C15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Amelia Island, FL </w:t>
            </w:r>
          </w:p>
        </w:tc>
      </w:tr>
      <w:tr w:rsidR="00A94095" w:rsidRPr="00D06C3B" w14:paraId="621D8498" w14:textId="77777777" w:rsidTr="00A94095">
        <w:trPr>
          <w:trHeight w:val="360"/>
        </w:trPr>
        <w:tc>
          <w:tcPr>
            <w:tcW w:w="8537" w:type="dxa"/>
            <w:gridSpan w:val="3"/>
            <w:noWrap/>
            <w:vAlign w:val="center"/>
            <w:hideMark/>
          </w:tcPr>
          <w:p w14:paraId="5DED83D1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June 24 - June 28, 2024</w:t>
            </w:r>
          </w:p>
        </w:tc>
      </w:tr>
      <w:tr w:rsidR="00A94095" w:rsidRPr="00D06C3B" w14:paraId="411C05B8" w14:textId="77777777" w:rsidTr="00A94095">
        <w:trPr>
          <w:trHeight w:val="360"/>
        </w:trPr>
        <w:tc>
          <w:tcPr>
            <w:tcW w:w="8537" w:type="dxa"/>
            <w:gridSpan w:val="3"/>
            <w:noWrap/>
            <w:vAlign w:val="center"/>
            <w:hideMark/>
          </w:tcPr>
          <w:p w14:paraId="21749C8E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Presentations Eastern Time</w:t>
            </w:r>
          </w:p>
        </w:tc>
      </w:tr>
      <w:tr w:rsidR="00A94095" w:rsidRPr="00D06C3B" w14:paraId="41660A4D" w14:textId="77777777" w:rsidTr="00A94095">
        <w:trPr>
          <w:trHeight w:val="350"/>
        </w:trPr>
        <w:tc>
          <w:tcPr>
            <w:tcW w:w="1389" w:type="dxa"/>
            <w:noWrap/>
            <w:vAlign w:val="center"/>
            <w:hideMark/>
          </w:tcPr>
          <w:p w14:paraId="6B14312B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noWrap/>
            <w:vAlign w:val="center"/>
            <w:hideMark/>
          </w:tcPr>
          <w:p w14:paraId="00AF29D9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vAlign w:val="center"/>
            <w:hideMark/>
          </w:tcPr>
          <w:p w14:paraId="5AE51A9C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4095" w:rsidRPr="00D06C3B" w14:paraId="0943DDDD" w14:textId="77777777" w:rsidTr="00A94095">
        <w:trPr>
          <w:trHeight w:val="430"/>
        </w:trPr>
        <w:tc>
          <w:tcPr>
            <w:tcW w:w="2982" w:type="dxa"/>
            <w:gridSpan w:val="2"/>
            <w:shd w:val="clear" w:color="auto" w:fill="B4C6E7" w:themeFill="accent1" w:themeFillTint="66"/>
            <w:noWrap/>
            <w:vAlign w:val="center"/>
            <w:hideMark/>
          </w:tcPr>
          <w:p w14:paraId="02A60B10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5555" w:type="dxa"/>
            <w:shd w:val="clear" w:color="auto" w:fill="B4C6E7" w:themeFill="accent1" w:themeFillTint="66"/>
            <w:vAlign w:val="center"/>
            <w:hideMark/>
          </w:tcPr>
          <w:p w14:paraId="3703052F" w14:textId="77777777" w:rsidR="00A94095" w:rsidRPr="00D06C3B" w:rsidRDefault="00A940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Monday, June 24, 2024</w:t>
            </w:r>
          </w:p>
        </w:tc>
      </w:tr>
      <w:tr w:rsidR="00A94095" w:rsidRPr="00D06C3B" w14:paraId="267DBBA3" w14:textId="77777777" w:rsidTr="00A94095">
        <w:trPr>
          <w:trHeight w:val="503"/>
        </w:trPr>
        <w:tc>
          <w:tcPr>
            <w:tcW w:w="1389" w:type="dxa"/>
            <w:noWrap/>
            <w:vAlign w:val="center"/>
          </w:tcPr>
          <w:p w14:paraId="7FE65E44" w14:textId="0BC5B181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7:15 AM</w:t>
            </w:r>
          </w:p>
        </w:tc>
        <w:tc>
          <w:tcPr>
            <w:tcW w:w="1593" w:type="dxa"/>
            <w:noWrap/>
            <w:vAlign w:val="center"/>
          </w:tcPr>
          <w:p w14:paraId="43BB4C6A" w14:textId="7554F98E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5555" w:type="dxa"/>
            <w:vAlign w:val="center"/>
          </w:tcPr>
          <w:p w14:paraId="036F6623" w14:textId="6B367621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Registration, Breakfast and Exhibits</w:t>
            </w:r>
          </w:p>
        </w:tc>
      </w:tr>
      <w:tr w:rsidR="00A94095" w:rsidRPr="00D06C3B" w14:paraId="154C5162" w14:textId="77777777" w:rsidTr="00A94095">
        <w:trPr>
          <w:trHeight w:val="278"/>
        </w:trPr>
        <w:tc>
          <w:tcPr>
            <w:tcW w:w="1389" w:type="dxa"/>
            <w:noWrap/>
            <w:vAlign w:val="center"/>
          </w:tcPr>
          <w:p w14:paraId="19EF51FE" w14:textId="6C68155E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1593" w:type="dxa"/>
            <w:noWrap/>
            <w:vAlign w:val="center"/>
          </w:tcPr>
          <w:p w14:paraId="0D293180" w14:textId="35267C48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5555" w:type="dxa"/>
            <w:vAlign w:val="center"/>
          </w:tcPr>
          <w:p w14:paraId="005CC622" w14:textId="76F14FCB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 – Test </w:t>
            </w:r>
          </w:p>
        </w:tc>
      </w:tr>
      <w:tr w:rsidR="00A94095" w:rsidRPr="00D06C3B" w14:paraId="6135271E" w14:textId="77777777" w:rsidTr="00A94095">
        <w:trPr>
          <w:trHeight w:val="440"/>
        </w:trPr>
        <w:tc>
          <w:tcPr>
            <w:tcW w:w="1389" w:type="dxa"/>
            <w:noWrap/>
            <w:vAlign w:val="center"/>
          </w:tcPr>
          <w:p w14:paraId="37E5D891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07B2057A" w14:textId="77777777" w:rsidR="00A94095" w:rsidRPr="00D06C3B" w:rsidRDefault="00A94095" w:rsidP="00EB28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5388C1C8" w14:textId="11734FFE" w:rsidR="00A94095" w:rsidRPr="00D06C3B" w:rsidRDefault="00A94095" w:rsidP="00D06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CARDIOLOGY</w:t>
            </w:r>
          </w:p>
        </w:tc>
      </w:tr>
      <w:tr w:rsidR="00A94095" w:rsidRPr="00D06C3B" w14:paraId="5C3B7F33" w14:textId="77777777" w:rsidTr="00A94095">
        <w:trPr>
          <w:trHeight w:val="602"/>
        </w:trPr>
        <w:tc>
          <w:tcPr>
            <w:tcW w:w="1389" w:type="dxa"/>
            <w:noWrap/>
            <w:vAlign w:val="center"/>
            <w:hideMark/>
          </w:tcPr>
          <w:p w14:paraId="786E1098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317F8F8E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5555" w:type="dxa"/>
            <w:vAlign w:val="center"/>
            <w:hideMark/>
          </w:tcPr>
          <w:p w14:paraId="05B309A4" w14:textId="102A91E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Cases of Heart Failure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51EC" w:rsidRPr="001551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Pragnesh P. Parikh, M.D.</w:t>
            </w:r>
          </w:p>
        </w:tc>
      </w:tr>
      <w:tr w:rsidR="00A94095" w:rsidRPr="00D06C3B" w14:paraId="75E3A275" w14:textId="77777777" w:rsidTr="00A94095">
        <w:trPr>
          <w:trHeight w:val="440"/>
        </w:trPr>
        <w:tc>
          <w:tcPr>
            <w:tcW w:w="1389" w:type="dxa"/>
            <w:noWrap/>
            <w:vAlign w:val="center"/>
            <w:hideMark/>
          </w:tcPr>
          <w:p w14:paraId="718BAC87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1593" w:type="dxa"/>
            <w:noWrap/>
            <w:vAlign w:val="center"/>
            <w:hideMark/>
          </w:tcPr>
          <w:p w14:paraId="1666B18E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5555" w:type="dxa"/>
            <w:vAlign w:val="center"/>
            <w:hideMark/>
          </w:tcPr>
          <w:p w14:paraId="7CB64775" w14:textId="6907825E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ACS Update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51EC" w:rsidRPr="00BD4B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Pragnesh P. Parikh, M.D.</w:t>
            </w:r>
          </w:p>
        </w:tc>
      </w:tr>
      <w:tr w:rsidR="00A94095" w:rsidRPr="00D06C3B" w14:paraId="2F630C89" w14:textId="77777777" w:rsidTr="00A94095">
        <w:trPr>
          <w:trHeight w:val="341"/>
        </w:trPr>
        <w:tc>
          <w:tcPr>
            <w:tcW w:w="1389" w:type="dxa"/>
            <w:noWrap/>
            <w:vAlign w:val="center"/>
            <w:hideMark/>
          </w:tcPr>
          <w:p w14:paraId="38DC621C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1593" w:type="dxa"/>
            <w:noWrap/>
            <w:vAlign w:val="center"/>
            <w:hideMark/>
          </w:tcPr>
          <w:p w14:paraId="79AC8C88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555" w:type="dxa"/>
            <w:vAlign w:val="center"/>
            <w:hideMark/>
          </w:tcPr>
          <w:p w14:paraId="6B983EBB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Heart Disease in Women Update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Demilade A. </w:t>
            </w:r>
            <w:proofErr w:type="spellStart"/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Adedinsewo</w:t>
            </w:r>
            <w:proofErr w:type="spellEnd"/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M.B., Ch.B.</w:t>
            </w:r>
          </w:p>
        </w:tc>
      </w:tr>
      <w:tr w:rsidR="00A94095" w:rsidRPr="00D06C3B" w14:paraId="16EB4444" w14:textId="77777777" w:rsidTr="00A94095">
        <w:trPr>
          <w:trHeight w:val="512"/>
        </w:trPr>
        <w:tc>
          <w:tcPr>
            <w:tcW w:w="1389" w:type="dxa"/>
            <w:noWrap/>
            <w:vAlign w:val="center"/>
            <w:hideMark/>
          </w:tcPr>
          <w:p w14:paraId="05E4B658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323407E4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5555" w:type="dxa"/>
            <w:vAlign w:val="center"/>
            <w:hideMark/>
          </w:tcPr>
          <w:p w14:paraId="111F78F8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How to use the ASCVD Risk Score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Demilade A. </w:t>
            </w:r>
            <w:proofErr w:type="spellStart"/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Adedinsewo</w:t>
            </w:r>
            <w:proofErr w:type="spellEnd"/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M.B., Ch.B.</w:t>
            </w:r>
          </w:p>
        </w:tc>
      </w:tr>
      <w:tr w:rsidR="00A94095" w:rsidRPr="00D06C3B" w14:paraId="66760C9D" w14:textId="77777777" w:rsidTr="00A94095">
        <w:trPr>
          <w:trHeight w:val="377"/>
        </w:trPr>
        <w:tc>
          <w:tcPr>
            <w:tcW w:w="1389" w:type="dxa"/>
            <w:noWrap/>
            <w:vAlign w:val="center"/>
          </w:tcPr>
          <w:p w14:paraId="0655CF85" w14:textId="73A6EF19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1593" w:type="dxa"/>
            <w:noWrap/>
            <w:vAlign w:val="center"/>
          </w:tcPr>
          <w:p w14:paraId="2506E102" w14:textId="4C422112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5555" w:type="dxa"/>
            <w:vAlign w:val="center"/>
          </w:tcPr>
          <w:p w14:paraId="13F2CC57" w14:textId="60B89C9D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674FB2A3" w14:textId="77777777" w:rsidTr="00A94095">
        <w:trPr>
          <w:trHeight w:val="386"/>
        </w:trPr>
        <w:tc>
          <w:tcPr>
            <w:tcW w:w="1389" w:type="dxa"/>
            <w:noWrap/>
            <w:vAlign w:val="center"/>
          </w:tcPr>
          <w:p w14:paraId="35FCA172" w14:textId="47FC4635" w:rsidR="00A94095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1593" w:type="dxa"/>
            <w:noWrap/>
            <w:vAlign w:val="center"/>
          </w:tcPr>
          <w:p w14:paraId="37CA5B2C" w14:textId="3ADA0B24" w:rsidR="00A94095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5555" w:type="dxa"/>
            <w:vAlign w:val="center"/>
          </w:tcPr>
          <w:p w14:paraId="691868C5" w14:textId="12BC12EB" w:rsidR="00A94095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Refreshments and Exhibits </w:t>
            </w:r>
          </w:p>
        </w:tc>
      </w:tr>
      <w:tr w:rsidR="00A94095" w:rsidRPr="00D06C3B" w14:paraId="79E8A13B" w14:textId="77777777" w:rsidTr="00A94095">
        <w:trPr>
          <w:trHeight w:val="458"/>
        </w:trPr>
        <w:tc>
          <w:tcPr>
            <w:tcW w:w="1389" w:type="dxa"/>
            <w:noWrap/>
            <w:vAlign w:val="center"/>
          </w:tcPr>
          <w:p w14:paraId="0C88648A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6785CAE3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12C54E9E" w14:textId="42FDDFEE" w:rsidR="00A94095" w:rsidRPr="00D06C3B" w:rsidRDefault="00A94095" w:rsidP="00D06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</w:t>
            </w:r>
          </w:p>
        </w:tc>
      </w:tr>
      <w:tr w:rsidR="00A94095" w:rsidRPr="00D06C3B" w14:paraId="44EC5F24" w14:textId="77777777" w:rsidTr="00A94095">
        <w:trPr>
          <w:trHeight w:val="377"/>
        </w:trPr>
        <w:tc>
          <w:tcPr>
            <w:tcW w:w="1389" w:type="dxa"/>
            <w:noWrap/>
            <w:vAlign w:val="center"/>
            <w:hideMark/>
          </w:tcPr>
          <w:p w14:paraId="42C17114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121BF6BE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10:25 AM</w:t>
            </w:r>
          </w:p>
        </w:tc>
        <w:tc>
          <w:tcPr>
            <w:tcW w:w="5555" w:type="dxa"/>
            <w:vAlign w:val="center"/>
            <w:hideMark/>
          </w:tcPr>
          <w:p w14:paraId="55D58EC5" w14:textId="6D75B9AD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MASH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Maria L. Yataco,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4DF13943" w14:textId="77777777" w:rsidTr="00A94095">
        <w:trPr>
          <w:trHeight w:val="377"/>
        </w:trPr>
        <w:tc>
          <w:tcPr>
            <w:tcW w:w="1389" w:type="dxa"/>
            <w:noWrap/>
            <w:vAlign w:val="center"/>
            <w:hideMark/>
          </w:tcPr>
          <w:p w14:paraId="3B0ACBCF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10:25 AM</w:t>
            </w:r>
          </w:p>
        </w:tc>
        <w:tc>
          <w:tcPr>
            <w:tcW w:w="1593" w:type="dxa"/>
            <w:noWrap/>
            <w:vAlign w:val="center"/>
            <w:hideMark/>
          </w:tcPr>
          <w:p w14:paraId="283994F9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5555" w:type="dxa"/>
            <w:vAlign w:val="center"/>
            <w:hideMark/>
          </w:tcPr>
          <w:p w14:paraId="4414E6F4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Autoimmune Hepatitis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Maria L. Yataco,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01D1D28D" w14:textId="77777777" w:rsidTr="00A94095">
        <w:trPr>
          <w:trHeight w:val="98"/>
        </w:trPr>
        <w:tc>
          <w:tcPr>
            <w:tcW w:w="1389" w:type="dxa"/>
            <w:noWrap/>
            <w:vAlign w:val="center"/>
            <w:hideMark/>
          </w:tcPr>
          <w:p w14:paraId="3A2E8F4A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1593" w:type="dxa"/>
            <w:noWrap/>
            <w:vAlign w:val="center"/>
            <w:hideMark/>
          </w:tcPr>
          <w:p w14:paraId="273BDC75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5555" w:type="dxa"/>
            <w:vAlign w:val="center"/>
            <w:hideMark/>
          </w:tcPr>
          <w:p w14:paraId="3E852E6D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Assessment of Colitis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Jana G. Al Hashash, M.D., M.S.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386ADDB0" w14:textId="77777777" w:rsidTr="00A94095">
        <w:trPr>
          <w:trHeight w:val="89"/>
        </w:trPr>
        <w:tc>
          <w:tcPr>
            <w:tcW w:w="1389" w:type="dxa"/>
            <w:noWrap/>
            <w:vAlign w:val="center"/>
            <w:hideMark/>
          </w:tcPr>
          <w:p w14:paraId="69870CF0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7D084959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5555" w:type="dxa"/>
            <w:vAlign w:val="center"/>
            <w:hideMark/>
          </w:tcPr>
          <w:p w14:paraId="41F2DD55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Functional Bowel Disorder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Jana G. Al Hashash, M.D., M.S.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5E9FED28" w14:textId="77777777" w:rsidTr="00A94095">
        <w:trPr>
          <w:trHeight w:val="404"/>
        </w:trPr>
        <w:tc>
          <w:tcPr>
            <w:tcW w:w="1389" w:type="dxa"/>
            <w:noWrap/>
            <w:vAlign w:val="center"/>
          </w:tcPr>
          <w:p w14:paraId="0FAA3AAC" w14:textId="1F2DCFAC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1593" w:type="dxa"/>
            <w:noWrap/>
            <w:vAlign w:val="center"/>
          </w:tcPr>
          <w:p w14:paraId="10998E10" w14:textId="72ED2046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PM</w:t>
            </w:r>
          </w:p>
        </w:tc>
        <w:tc>
          <w:tcPr>
            <w:tcW w:w="5555" w:type="dxa"/>
            <w:vAlign w:val="center"/>
          </w:tcPr>
          <w:p w14:paraId="6DEBAA6A" w14:textId="1C17B6F8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Test </w:t>
            </w:r>
          </w:p>
        </w:tc>
      </w:tr>
      <w:tr w:rsidR="00A94095" w:rsidRPr="00D06C3B" w14:paraId="5B1DF39E" w14:textId="77777777" w:rsidTr="00A94095">
        <w:trPr>
          <w:trHeight w:val="386"/>
        </w:trPr>
        <w:tc>
          <w:tcPr>
            <w:tcW w:w="1389" w:type="dxa"/>
            <w:noWrap/>
            <w:vAlign w:val="center"/>
          </w:tcPr>
          <w:p w14:paraId="57F95F80" w14:textId="17CEE747" w:rsidR="00A94095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1593" w:type="dxa"/>
            <w:noWrap/>
            <w:vAlign w:val="center"/>
          </w:tcPr>
          <w:p w14:paraId="14D193F5" w14:textId="2B18B81C" w:rsidR="00A94095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5555" w:type="dxa"/>
            <w:vAlign w:val="center"/>
          </w:tcPr>
          <w:p w14:paraId="4725EB68" w14:textId="156DA2CA" w:rsidR="00A94095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7AC6D2AE" w14:textId="77777777" w:rsidTr="00A94095">
        <w:trPr>
          <w:trHeight w:val="386"/>
        </w:trPr>
        <w:tc>
          <w:tcPr>
            <w:tcW w:w="1389" w:type="dxa"/>
            <w:noWrap/>
            <w:vAlign w:val="center"/>
            <w:hideMark/>
          </w:tcPr>
          <w:p w14:paraId="63BF830D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1593" w:type="dxa"/>
            <w:noWrap/>
            <w:vAlign w:val="center"/>
            <w:hideMark/>
          </w:tcPr>
          <w:p w14:paraId="45136583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5555" w:type="dxa"/>
            <w:vAlign w:val="center"/>
            <w:hideMark/>
          </w:tcPr>
          <w:p w14:paraId="142A19A0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Lunch on Your Own</w:t>
            </w:r>
          </w:p>
        </w:tc>
      </w:tr>
      <w:tr w:rsidR="00A94095" w:rsidRPr="00D06C3B" w14:paraId="450988EF" w14:textId="77777777" w:rsidTr="00A94095">
        <w:trPr>
          <w:trHeight w:val="458"/>
        </w:trPr>
        <w:tc>
          <w:tcPr>
            <w:tcW w:w="1389" w:type="dxa"/>
            <w:shd w:val="clear" w:color="auto" w:fill="BFBFBF" w:themeFill="background1" w:themeFillShade="BF"/>
            <w:noWrap/>
            <w:vAlign w:val="center"/>
            <w:hideMark/>
          </w:tcPr>
          <w:p w14:paraId="388D66DB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shd w:val="clear" w:color="auto" w:fill="BFBFBF" w:themeFill="background1" w:themeFillShade="BF"/>
            <w:noWrap/>
            <w:vAlign w:val="center"/>
            <w:hideMark/>
          </w:tcPr>
          <w:p w14:paraId="23AFACF6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shd w:val="clear" w:color="auto" w:fill="BFBFBF" w:themeFill="background1" w:themeFillShade="BF"/>
            <w:vAlign w:val="center"/>
            <w:hideMark/>
          </w:tcPr>
          <w:p w14:paraId="072EFACD" w14:textId="77777777" w:rsidR="00A94095" w:rsidRDefault="00A94095" w:rsidP="00CF509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F2489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Care of Children</w:t>
            </w:r>
          </w:p>
          <w:p w14:paraId="258B2532" w14:textId="74E7A9B3" w:rsidR="00A94095" w:rsidRPr="00CF509F" w:rsidRDefault="00A94095" w:rsidP="00CF509F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F509F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(General </w:t>
            </w:r>
            <w:proofErr w:type="gramStart"/>
            <w:r w:rsidRPr="00CF509F">
              <w:rPr>
                <w:rFonts w:ascii="Times New Roman" w:hAnsi="Times New Roman" w:cs="Times New Roman"/>
                <w:caps/>
                <w:sz w:val="16"/>
                <w:szCs w:val="16"/>
              </w:rPr>
              <w:t>Session</w:t>
            </w:r>
            <w:r w:rsidRPr="00CF509F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N</w:t>
            </w:r>
            <w:proofErr w:type="gramEnd"/>
          </w:p>
        </w:tc>
      </w:tr>
      <w:tr w:rsidR="00A94095" w:rsidRPr="00D06C3B" w14:paraId="26356B23" w14:textId="77777777" w:rsidTr="00A94095">
        <w:trPr>
          <w:trHeight w:val="341"/>
        </w:trPr>
        <w:tc>
          <w:tcPr>
            <w:tcW w:w="1389" w:type="dxa"/>
            <w:noWrap/>
            <w:vAlign w:val="center"/>
            <w:hideMark/>
          </w:tcPr>
          <w:p w14:paraId="19D70DB8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1593" w:type="dxa"/>
            <w:noWrap/>
            <w:vAlign w:val="center"/>
            <w:hideMark/>
          </w:tcPr>
          <w:p w14:paraId="6A361DF7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5555" w:type="dxa"/>
            <w:vAlign w:val="center"/>
            <w:hideMark/>
          </w:tcPr>
          <w:p w14:paraId="39286991" w14:textId="6EDA297C" w:rsidR="00A94095" w:rsidRPr="00D06C3B" w:rsidRDefault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A0">
              <w:rPr>
                <w:rFonts w:ascii="Times New Roman" w:hAnsi="Times New Roman" w:cs="Times New Roman"/>
                <w:sz w:val="20"/>
                <w:szCs w:val="20"/>
              </w:rPr>
              <w:t>Common Rashes in Children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54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Stephen M. McMullan, M.D.</w:t>
            </w:r>
          </w:p>
        </w:tc>
      </w:tr>
      <w:tr w:rsidR="00A94095" w:rsidRPr="00D06C3B" w14:paraId="675AAA4E" w14:textId="77777777" w:rsidTr="00A94095">
        <w:trPr>
          <w:trHeight w:val="323"/>
        </w:trPr>
        <w:tc>
          <w:tcPr>
            <w:tcW w:w="1389" w:type="dxa"/>
            <w:noWrap/>
            <w:vAlign w:val="center"/>
            <w:hideMark/>
          </w:tcPr>
          <w:p w14:paraId="6A5BD48F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1593" w:type="dxa"/>
            <w:noWrap/>
            <w:vAlign w:val="center"/>
            <w:hideMark/>
          </w:tcPr>
          <w:p w14:paraId="5FF670A7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5555" w:type="dxa"/>
            <w:vAlign w:val="center"/>
            <w:hideMark/>
          </w:tcPr>
          <w:p w14:paraId="76C2AE21" w14:textId="77777777" w:rsidR="001551EC" w:rsidRPr="00D63BBA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BA">
              <w:rPr>
                <w:rFonts w:ascii="Times New Roman" w:hAnsi="Times New Roman" w:cs="Times New Roman"/>
                <w:sz w:val="20"/>
                <w:szCs w:val="20"/>
              </w:rPr>
              <w:t>Common Cases in Pediatric Ambulatory Care Clinic</w:t>
            </w:r>
          </w:p>
          <w:p w14:paraId="0C4C966E" w14:textId="259F123D" w:rsidR="00A94095" w:rsidRPr="00D06C3B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Akilah J. Pope, M.D.</w:t>
            </w:r>
          </w:p>
        </w:tc>
      </w:tr>
      <w:tr w:rsidR="00A94095" w:rsidRPr="00D06C3B" w14:paraId="0971FF47" w14:textId="77777777" w:rsidTr="00A94095">
        <w:trPr>
          <w:trHeight w:val="323"/>
        </w:trPr>
        <w:tc>
          <w:tcPr>
            <w:tcW w:w="1389" w:type="dxa"/>
            <w:noWrap/>
            <w:vAlign w:val="center"/>
          </w:tcPr>
          <w:p w14:paraId="58FCABEB" w14:textId="357FEBA4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1593" w:type="dxa"/>
            <w:noWrap/>
            <w:vAlign w:val="center"/>
          </w:tcPr>
          <w:p w14:paraId="705C3D18" w14:textId="55C12838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5555" w:type="dxa"/>
            <w:vAlign w:val="center"/>
          </w:tcPr>
          <w:p w14:paraId="1DA0C30C" w14:textId="3201E39E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1370F0C0" w14:textId="77777777" w:rsidTr="00A94095">
        <w:trPr>
          <w:trHeight w:val="134"/>
        </w:trPr>
        <w:tc>
          <w:tcPr>
            <w:tcW w:w="1389" w:type="dxa"/>
            <w:noWrap/>
            <w:vAlign w:val="center"/>
            <w:hideMark/>
          </w:tcPr>
          <w:p w14:paraId="43FC4036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1593" w:type="dxa"/>
            <w:noWrap/>
            <w:vAlign w:val="center"/>
            <w:hideMark/>
          </w:tcPr>
          <w:p w14:paraId="3F382DB6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5555" w:type="dxa"/>
            <w:vAlign w:val="center"/>
            <w:hideMark/>
          </w:tcPr>
          <w:p w14:paraId="693E6DA4" w14:textId="3FDCD3C2" w:rsidR="00A94095" w:rsidRPr="00D06C3B" w:rsidRDefault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Pediatric Obesity Update</w:t>
            </w:r>
            <w:r w:rsidR="00A94095"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095"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94095"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Richard O. White, M.D.</w:t>
            </w:r>
          </w:p>
        </w:tc>
      </w:tr>
      <w:tr w:rsidR="00A94095" w:rsidRPr="00D06C3B" w14:paraId="34A4B51E" w14:textId="77777777" w:rsidTr="00A94095">
        <w:trPr>
          <w:trHeight w:val="395"/>
        </w:trPr>
        <w:tc>
          <w:tcPr>
            <w:tcW w:w="1389" w:type="dxa"/>
            <w:noWrap/>
            <w:vAlign w:val="center"/>
            <w:hideMark/>
          </w:tcPr>
          <w:p w14:paraId="6ED0B1C4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2:40 PM</w:t>
            </w:r>
          </w:p>
        </w:tc>
        <w:tc>
          <w:tcPr>
            <w:tcW w:w="1593" w:type="dxa"/>
            <w:noWrap/>
            <w:vAlign w:val="center"/>
            <w:hideMark/>
          </w:tcPr>
          <w:p w14:paraId="574098FF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5555" w:type="dxa"/>
            <w:vAlign w:val="center"/>
            <w:hideMark/>
          </w:tcPr>
          <w:p w14:paraId="643A64F2" w14:textId="77777777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Parenteral Vaccine Hesitancy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Therese F. Anderson,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4A4C3C5" w14:textId="77777777" w:rsidTr="00A94095">
        <w:trPr>
          <w:trHeight w:val="314"/>
        </w:trPr>
        <w:tc>
          <w:tcPr>
            <w:tcW w:w="1389" w:type="dxa"/>
            <w:noWrap/>
            <w:vAlign w:val="center"/>
          </w:tcPr>
          <w:p w14:paraId="27E4318D" w14:textId="4278D795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1593" w:type="dxa"/>
            <w:noWrap/>
            <w:vAlign w:val="center"/>
          </w:tcPr>
          <w:p w14:paraId="784DC224" w14:textId="4B09F7EA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5555" w:type="dxa"/>
            <w:vAlign w:val="center"/>
          </w:tcPr>
          <w:p w14:paraId="5A1DC9B3" w14:textId="57EC5545" w:rsidR="00A94095" w:rsidRPr="00D06C3B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4CF4DFC4" w14:textId="77777777" w:rsidTr="00A94095">
        <w:trPr>
          <w:trHeight w:val="341"/>
        </w:trPr>
        <w:tc>
          <w:tcPr>
            <w:tcW w:w="1389" w:type="dxa"/>
            <w:noWrap/>
            <w:vAlign w:val="center"/>
          </w:tcPr>
          <w:p w14:paraId="063480B0" w14:textId="7DA9FCDB" w:rsidR="00A94095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1593" w:type="dxa"/>
            <w:noWrap/>
            <w:vAlign w:val="center"/>
          </w:tcPr>
          <w:p w14:paraId="2739A64C" w14:textId="77777777" w:rsidR="00A94095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69AD7A96" w14:textId="2C15E552" w:rsidR="00A94095" w:rsidRDefault="00A9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A4C5E">
              <w:rPr>
                <w:rFonts w:ascii="Times New Roman" w:hAnsi="Times New Roman" w:cs="Times New Roman"/>
                <w:sz w:val="20"/>
                <w:szCs w:val="20"/>
              </w:rPr>
              <w:t>djourn</w:t>
            </w:r>
          </w:p>
        </w:tc>
      </w:tr>
      <w:tr w:rsidR="00A94095" w:rsidRPr="00D06C3B" w14:paraId="43D0698F" w14:textId="77777777" w:rsidTr="00A94095">
        <w:trPr>
          <w:trHeight w:val="467"/>
        </w:trPr>
        <w:tc>
          <w:tcPr>
            <w:tcW w:w="1389" w:type="dxa"/>
            <w:shd w:val="clear" w:color="auto" w:fill="D0CECE" w:themeFill="background2" w:themeFillShade="E6"/>
            <w:noWrap/>
            <w:vAlign w:val="center"/>
          </w:tcPr>
          <w:p w14:paraId="33653DDF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0CECE" w:themeFill="background2" w:themeFillShade="E6"/>
            <w:noWrap/>
            <w:vAlign w:val="center"/>
          </w:tcPr>
          <w:p w14:paraId="4E03537A" w14:textId="77777777" w:rsidR="00A94095" w:rsidRPr="00D06C3B" w:rsidRDefault="00A94095" w:rsidP="00EB2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D0CECE" w:themeFill="background2" w:themeFillShade="E6"/>
            <w:vAlign w:val="center"/>
          </w:tcPr>
          <w:p w14:paraId="0F75307F" w14:textId="13540B80" w:rsidR="00A94095" w:rsidRDefault="00A94095" w:rsidP="00CF5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Resident Unknown Cases</w:t>
            </w:r>
          </w:p>
          <w:p w14:paraId="70A64363" w14:textId="0BA8763B" w:rsidR="00A94095" w:rsidRPr="0018225B" w:rsidRDefault="00A94095" w:rsidP="00CF509F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18225B">
              <w:rPr>
                <w:rFonts w:ascii="Times New Roman" w:hAnsi="Times New Roman" w:cs="Times New Roman"/>
                <w:caps/>
                <w:sz w:val="16"/>
                <w:szCs w:val="16"/>
              </w:rPr>
              <w:t>(Plaza I &amp; II)</w:t>
            </w:r>
          </w:p>
        </w:tc>
      </w:tr>
      <w:tr w:rsidR="00A94095" w:rsidRPr="00D06C3B" w14:paraId="4DCC7C62" w14:textId="77777777" w:rsidTr="00A94095">
        <w:trPr>
          <w:trHeight w:val="341"/>
        </w:trPr>
        <w:tc>
          <w:tcPr>
            <w:tcW w:w="1389" w:type="dxa"/>
            <w:shd w:val="clear" w:color="auto" w:fill="auto"/>
            <w:noWrap/>
            <w:vAlign w:val="center"/>
          </w:tcPr>
          <w:p w14:paraId="27BFE7D8" w14:textId="56D3268D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82E0EB5" w14:textId="16401934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5555" w:type="dxa"/>
            <w:vAlign w:val="center"/>
          </w:tcPr>
          <w:p w14:paraId="36643FC9" w14:textId="79D5134A" w:rsidR="00A94095" w:rsidRPr="00222C1F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C1F">
              <w:rPr>
                <w:rFonts w:ascii="Times New Roman" w:hAnsi="Times New Roman" w:cs="Times New Roman"/>
                <w:sz w:val="20"/>
                <w:szCs w:val="20"/>
              </w:rPr>
              <w:t>Unknown Case Presentation</w:t>
            </w:r>
          </w:p>
          <w:p w14:paraId="69F6E2EF" w14:textId="6B15978F" w:rsidR="00A94095" w:rsidRPr="00BD3AC6" w:rsidRDefault="00A94095" w:rsidP="00435E3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Lorvens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Decosma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M.D.</w:t>
            </w:r>
          </w:p>
        </w:tc>
      </w:tr>
      <w:tr w:rsidR="00A94095" w:rsidRPr="00D06C3B" w14:paraId="68DCDC41" w14:textId="77777777" w:rsidTr="00A94095">
        <w:trPr>
          <w:trHeight w:val="341"/>
        </w:trPr>
        <w:tc>
          <w:tcPr>
            <w:tcW w:w="1389" w:type="dxa"/>
            <w:shd w:val="clear" w:color="auto" w:fill="auto"/>
            <w:noWrap/>
            <w:vAlign w:val="center"/>
          </w:tcPr>
          <w:p w14:paraId="33BA9DE6" w14:textId="02300814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948620A" w14:textId="3C62DAA9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5555" w:type="dxa"/>
            <w:vAlign w:val="center"/>
          </w:tcPr>
          <w:p w14:paraId="2B235627" w14:textId="5D09377D" w:rsidR="00A94095" w:rsidRPr="00222C1F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C1F">
              <w:rPr>
                <w:rFonts w:ascii="Times New Roman" w:hAnsi="Times New Roman" w:cs="Times New Roman"/>
                <w:sz w:val="20"/>
                <w:szCs w:val="20"/>
              </w:rPr>
              <w:t>Unknown Case Presentation</w:t>
            </w:r>
          </w:p>
          <w:p w14:paraId="08E5D92D" w14:textId="10B2819E" w:rsidR="00A94095" w:rsidRPr="00BD3AC6" w:rsidRDefault="00A94095" w:rsidP="00435E3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Taylor P. Kennedy, M.D. </w:t>
            </w:r>
          </w:p>
        </w:tc>
      </w:tr>
      <w:tr w:rsidR="00A94095" w:rsidRPr="00D06C3B" w14:paraId="1DE71124" w14:textId="77777777" w:rsidTr="00A94095">
        <w:trPr>
          <w:trHeight w:val="386"/>
        </w:trPr>
        <w:tc>
          <w:tcPr>
            <w:tcW w:w="1389" w:type="dxa"/>
            <w:shd w:val="clear" w:color="auto" w:fill="auto"/>
            <w:noWrap/>
            <w:vAlign w:val="center"/>
          </w:tcPr>
          <w:p w14:paraId="0A248181" w14:textId="44F1CE9B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588E664" w14:textId="14090D6D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5555" w:type="dxa"/>
            <w:vAlign w:val="center"/>
          </w:tcPr>
          <w:p w14:paraId="5FFB4A77" w14:textId="78387D1B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705AF92C" w14:textId="77777777" w:rsidTr="00A94095">
        <w:trPr>
          <w:trHeight w:val="323"/>
        </w:trPr>
        <w:tc>
          <w:tcPr>
            <w:tcW w:w="1389" w:type="dxa"/>
            <w:shd w:val="clear" w:color="auto" w:fill="auto"/>
            <w:noWrap/>
            <w:vAlign w:val="center"/>
          </w:tcPr>
          <w:p w14:paraId="48A45BA7" w14:textId="0EB95CE1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45CFB58" w14:textId="15FFDF65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5555" w:type="dxa"/>
            <w:vAlign w:val="center"/>
          </w:tcPr>
          <w:p w14:paraId="0A1446F3" w14:textId="6A1E88F0" w:rsidR="00A94095" w:rsidRPr="00222C1F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C1F">
              <w:rPr>
                <w:rFonts w:ascii="Times New Roman" w:hAnsi="Times New Roman" w:cs="Times New Roman"/>
                <w:sz w:val="20"/>
                <w:szCs w:val="20"/>
              </w:rPr>
              <w:t>Unknown Case Presentation</w:t>
            </w:r>
          </w:p>
          <w:p w14:paraId="5E234B77" w14:textId="45A29AAA" w:rsidR="00A94095" w:rsidRPr="00BD3AC6" w:rsidRDefault="00A94095" w:rsidP="00435E3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Rebecca A. Bowie, M.D.</w:t>
            </w:r>
          </w:p>
        </w:tc>
      </w:tr>
      <w:tr w:rsidR="00A94095" w:rsidRPr="00D06C3B" w14:paraId="022F4542" w14:textId="77777777" w:rsidTr="00A94095">
        <w:trPr>
          <w:trHeight w:val="341"/>
        </w:trPr>
        <w:tc>
          <w:tcPr>
            <w:tcW w:w="1389" w:type="dxa"/>
            <w:shd w:val="clear" w:color="auto" w:fill="auto"/>
            <w:noWrap/>
            <w:vAlign w:val="center"/>
          </w:tcPr>
          <w:p w14:paraId="62B482B1" w14:textId="52A15898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4206AE72" w14:textId="05E3E238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5555" w:type="dxa"/>
            <w:vAlign w:val="center"/>
          </w:tcPr>
          <w:p w14:paraId="132FE52E" w14:textId="61DA97F2" w:rsidR="00A94095" w:rsidRPr="00222C1F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C1F">
              <w:rPr>
                <w:rFonts w:ascii="Times New Roman" w:hAnsi="Times New Roman" w:cs="Times New Roman"/>
                <w:sz w:val="20"/>
                <w:szCs w:val="20"/>
              </w:rPr>
              <w:t>Unknown Case Presentation</w:t>
            </w:r>
          </w:p>
          <w:p w14:paraId="155F25B5" w14:textId="307853B4" w:rsidR="00A94095" w:rsidRPr="00BD3AC6" w:rsidRDefault="00A94095" w:rsidP="00435E3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LaRae</w:t>
            </w:r>
            <w:proofErr w:type="spellEnd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L. Seemann, M.D.</w:t>
            </w:r>
          </w:p>
        </w:tc>
      </w:tr>
      <w:tr w:rsidR="00A94095" w:rsidRPr="00D06C3B" w14:paraId="00E4E169" w14:textId="77777777" w:rsidTr="00A94095">
        <w:trPr>
          <w:trHeight w:val="350"/>
        </w:trPr>
        <w:tc>
          <w:tcPr>
            <w:tcW w:w="1389" w:type="dxa"/>
            <w:shd w:val="clear" w:color="auto" w:fill="auto"/>
            <w:noWrap/>
            <w:vAlign w:val="center"/>
          </w:tcPr>
          <w:p w14:paraId="4044ABB4" w14:textId="51765E20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57BF920" w14:textId="4056DE20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5555" w:type="dxa"/>
            <w:vAlign w:val="center"/>
          </w:tcPr>
          <w:p w14:paraId="20110736" w14:textId="1B483099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5518B7C4" w14:textId="77777777" w:rsidTr="00A94095">
        <w:trPr>
          <w:trHeight w:val="395"/>
        </w:trPr>
        <w:tc>
          <w:tcPr>
            <w:tcW w:w="1389" w:type="dxa"/>
            <w:shd w:val="clear" w:color="auto" w:fill="auto"/>
            <w:noWrap/>
            <w:vAlign w:val="center"/>
          </w:tcPr>
          <w:p w14:paraId="77070DAF" w14:textId="2CEAFCF3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4A4FD44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2894FBF0" w14:textId="65CA0CAC" w:rsidR="00A94095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A4C5E">
              <w:rPr>
                <w:rFonts w:ascii="Times New Roman" w:hAnsi="Times New Roman" w:cs="Times New Roman"/>
                <w:sz w:val="20"/>
                <w:szCs w:val="20"/>
              </w:rPr>
              <w:t>djourn</w:t>
            </w:r>
          </w:p>
        </w:tc>
      </w:tr>
      <w:tr w:rsidR="00A94095" w:rsidRPr="00D06C3B" w14:paraId="5A558E22" w14:textId="77777777" w:rsidTr="00A94095">
        <w:trPr>
          <w:trHeight w:val="395"/>
        </w:trPr>
        <w:tc>
          <w:tcPr>
            <w:tcW w:w="1389" w:type="dxa"/>
            <w:shd w:val="clear" w:color="auto" w:fill="BFBFBF" w:themeFill="background1" w:themeFillShade="BF"/>
            <w:noWrap/>
            <w:vAlign w:val="center"/>
          </w:tcPr>
          <w:p w14:paraId="2C01B295" w14:textId="4EEFD941" w:rsidR="00A94095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BFBFBF" w:themeFill="background1" w:themeFillShade="BF"/>
            <w:noWrap/>
            <w:vAlign w:val="center"/>
          </w:tcPr>
          <w:p w14:paraId="582CCA2E" w14:textId="626E73CB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BFBFBF" w:themeFill="background1" w:themeFillShade="BF"/>
            <w:vAlign w:val="center"/>
          </w:tcPr>
          <w:p w14:paraId="047878CE" w14:textId="77777777" w:rsidR="00A94095" w:rsidRPr="00FF1F4F" w:rsidRDefault="00A94095" w:rsidP="00CF5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Suture Workshop</w:t>
            </w:r>
          </w:p>
          <w:p w14:paraId="49552E90" w14:textId="03E98EC5" w:rsidR="00A94095" w:rsidRPr="00FF1F4F" w:rsidRDefault="00A94095" w:rsidP="00CF5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F4F">
              <w:rPr>
                <w:rFonts w:ascii="Times New Roman" w:hAnsi="Times New Roman" w:cs="Times New Roman"/>
                <w:sz w:val="16"/>
                <w:szCs w:val="16"/>
              </w:rPr>
              <w:t>(SANTA MARIA)</w:t>
            </w:r>
          </w:p>
        </w:tc>
      </w:tr>
      <w:tr w:rsidR="00A94095" w:rsidRPr="00D06C3B" w14:paraId="364F14AE" w14:textId="77777777" w:rsidTr="00A94095">
        <w:trPr>
          <w:trHeight w:val="359"/>
        </w:trPr>
        <w:tc>
          <w:tcPr>
            <w:tcW w:w="1389" w:type="dxa"/>
            <w:noWrap/>
            <w:vAlign w:val="center"/>
            <w:hideMark/>
          </w:tcPr>
          <w:p w14:paraId="70CDA0DF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1593" w:type="dxa"/>
            <w:noWrap/>
            <w:vAlign w:val="center"/>
            <w:hideMark/>
          </w:tcPr>
          <w:p w14:paraId="1BA1733D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5555" w:type="dxa"/>
            <w:vAlign w:val="center"/>
            <w:hideMark/>
          </w:tcPr>
          <w:p w14:paraId="1BCEB81D" w14:textId="753C24AA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Suture Techniques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Sarvam P TerKonda,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0C5E2772" w14:textId="77777777" w:rsidTr="00A94095">
        <w:trPr>
          <w:trHeight w:val="359"/>
        </w:trPr>
        <w:tc>
          <w:tcPr>
            <w:tcW w:w="1389" w:type="dxa"/>
            <w:noWrap/>
            <w:vAlign w:val="center"/>
          </w:tcPr>
          <w:p w14:paraId="6654B3BE" w14:textId="796F6EFA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1593" w:type="dxa"/>
            <w:noWrap/>
            <w:vAlign w:val="center"/>
          </w:tcPr>
          <w:p w14:paraId="5A80785B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0D963053" w14:textId="23B903F6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A4C5E">
              <w:rPr>
                <w:rFonts w:ascii="Times New Roman" w:hAnsi="Times New Roman" w:cs="Times New Roman"/>
                <w:sz w:val="20"/>
                <w:szCs w:val="20"/>
              </w:rPr>
              <w:t>djourn</w:t>
            </w:r>
          </w:p>
        </w:tc>
      </w:tr>
      <w:tr w:rsidR="00A94095" w:rsidRPr="00D06C3B" w14:paraId="23C3B808" w14:textId="77777777" w:rsidTr="00A94095">
        <w:trPr>
          <w:trHeight w:val="467"/>
        </w:trPr>
        <w:tc>
          <w:tcPr>
            <w:tcW w:w="2982" w:type="dxa"/>
            <w:gridSpan w:val="2"/>
            <w:shd w:val="clear" w:color="auto" w:fill="B4C6E7" w:themeFill="accent1" w:themeFillTint="66"/>
            <w:noWrap/>
            <w:vAlign w:val="center"/>
            <w:hideMark/>
          </w:tcPr>
          <w:p w14:paraId="4ABCFE45" w14:textId="77777777" w:rsidR="00A94095" w:rsidRPr="00D06C3B" w:rsidRDefault="00A94095" w:rsidP="00435E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5555" w:type="dxa"/>
            <w:shd w:val="clear" w:color="auto" w:fill="B4C6E7" w:themeFill="accent1" w:themeFillTint="66"/>
            <w:vAlign w:val="center"/>
            <w:hideMark/>
          </w:tcPr>
          <w:p w14:paraId="4F73721C" w14:textId="77777777" w:rsidR="00A94095" w:rsidRPr="00D06C3B" w:rsidRDefault="00A94095" w:rsidP="00435E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Tuesday, June 25, 2024</w:t>
            </w:r>
          </w:p>
        </w:tc>
      </w:tr>
      <w:tr w:rsidR="00A94095" w:rsidRPr="00D06C3B" w14:paraId="582F4B5B" w14:textId="77777777" w:rsidTr="00A94095">
        <w:trPr>
          <w:trHeight w:val="242"/>
        </w:trPr>
        <w:tc>
          <w:tcPr>
            <w:tcW w:w="1389" w:type="dxa"/>
            <w:noWrap/>
            <w:vAlign w:val="center"/>
            <w:hideMark/>
          </w:tcPr>
          <w:p w14:paraId="2677C128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5B39E27D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5555" w:type="dxa"/>
            <w:vAlign w:val="center"/>
            <w:hideMark/>
          </w:tcPr>
          <w:p w14:paraId="56B2AFC6" w14:textId="77777777" w:rsidR="00A94095" w:rsidRPr="00D06C3B" w:rsidRDefault="00A94095" w:rsidP="00435E3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Registration, Breakfast and Exhibits</w:t>
            </w:r>
          </w:p>
        </w:tc>
      </w:tr>
      <w:tr w:rsidR="00A94095" w:rsidRPr="00D06C3B" w14:paraId="081B1F20" w14:textId="77777777" w:rsidTr="00A94095">
        <w:trPr>
          <w:trHeight w:val="296"/>
        </w:trPr>
        <w:tc>
          <w:tcPr>
            <w:tcW w:w="1389" w:type="dxa"/>
            <w:noWrap/>
            <w:vAlign w:val="center"/>
            <w:hideMark/>
          </w:tcPr>
          <w:p w14:paraId="296AD945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1593" w:type="dxa"/>
            <w:noWrap/>
            <w:vAlign w:val="center"/>
            <w:hideMark/>
          </w:tcPr>
          <w:p w14:paraId="031E0589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5555" w:type="dxa"/>
            <w:vAlign w:val="center"/>
            <w:hideMark/>
          </w:tcPr>
          <w:p w14:paraId="31C7079A" w14:textId="77777777" w:rsidR="00A94095" w:rsidRPr="00D06C3B" w:rsidRDefault="00A94095" w:rsidP="00435E3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Pre - Test </w:t>
            </w:r>
          </w:p>
        </w:tc>
      </w:tr>
      <w:tr w:rsidR="00A94095" w:rsidRPr="00D06C3B" w14:paraId="385080BB" w14:textId="77777777" w:rsidTr="00A94095">
        <w:trPr>
          <w:trHeight w:val="467"/>
        </w:trPr>
        <w:tc>
          <w:tcPr>
            <w:tcW w:w="1389" w:type="dxa"/>
            <w:noWrap/>
            <w:vAlign w:val="center"/>
          </w:tcPr>
          <w:p w14:paraId="09A4265F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7960C69A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10AFF5B6" w14:textId="0C9C7F66" w:rsidR="00A94095" w:rsidRPr="00D06C3B" w:rsidRDefault="00A94095" w:rsidP="00D06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NEUROLOGY</w:t>
            </w:r>
          </w:p>
        </w:tc>
      </w:tr>
      <w:tr w:rsidR="00A94095" w:rsidRPr="00D06C3B" w14:paraId="7F63478E" w14:textId="77777777" w:rsidTr="00A94095">
        <w:trPr>
          <w:trHeight w:val="377"/>
        </w:trPr>
        <w:tc>
          <w:tcPr>
            <w:tcW w:w="1389" w:type="dxa"/>
            <w:noWrap/>
            <w:vAlign w:val="center"/>
            <w:hideMark/>
          </w:tcPr>
          <w:p w14:paraId="44D86813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3D1D713A" w14:textId="1B5C3099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5555" w:type="dxa"/>
            <w:vAlign w:val="center"/>
            <w:hideMark/>
          </w:tcPr>
          <w:p w14:paraId="2D8D8D1F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Two Not-To-Miss Neuromuscular Disorders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Elizabeth A. Mauricio,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32B47425" w14:textId="77777777" w:rsidTr="00A94095">
        <w:trPr>
          <w:trHeight w:val="458"/>
        </w:trPr>
        <w:tc>
          <w:tcPr>
            <w:tcW w:w="1389" w:type="dxa"/>
            <w:noWrap/>
            <w:vAlign w:val="center"/>
            <w:hideMark/>
          </w:tcPr>
          <w:p w14:paraId="5F03A312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1593" w:type="dxa"/>
            <w:noWrap/>
            <w:vAlign w:val="center"/>
            <w:hideMark/>
          </w:tcPr>
          <w:p w14:paraId="2993D4FD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555" w:type="dxa"/>
            <w:vAlign w:val="center"/>
            <w:hideMark/>
          </w:tcPr>
          <w:p w14:paraId="275EB385" w14:textId="1596C0DF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Approach to Amaurosis Fugax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51EC" w:rsidRPr="008325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Stephen W. English, M.D.; M.B.A </w:t>
            </w:r>
            <w:r w:rsidR="001551EC" w:rsidRPr="0083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5073464A" w14:textId="77777777" w:rsidTr="00A94095">
        <w:trPr>
          <w:trHeight w:val="449"/>
        </w:trPr>
        <w:tc>
          <w:tcPr>
            <w:tcW w:w="1389" w:type="dxa"/>
            <w:noWrap/>
            <w:vAlign w:val="center"/>
            <w:hideMark/>
          </w:tcPr>
          <w:p w14:paraId="4FD88BAD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41735CB1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5555" w:type="dxa"/>
            <w:vAlign w:val="center"/>
            <w:hideMark/>
          </w:tcPr>
          <w:p w14:paraId="01B7BAE9" w14:textId="7B75D8C9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How to Prevent a Stroke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51EC" w:rsidRPr="008325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Stephen W. English, M.D.; M.B.A </w:t>
            </w:r>
            <w:r w:rsidR="001551EC" w:rsidRPr="0083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78F36148" w14:textId="77777777" w:rsidTr="00A94095">
        <w:trPr>
          <w:trHeight w:val="332"/>
        </w:trPr>
        <w:tc>
          <w:tcPr>
            <w:tcW w:w="1389" w:type="dxa"/>
            <w:noWrap/>
            <w:vAlign w:val="center"/>
          </w:tcPr>
          <w:p w14:paraId="45222C84" w14:textId="4D9ACD95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1593" w:type="dxa"/>
            <w:noWrap/>
            <w:vAlign w:val="center"/>
          </w:tcPr>
          <w:p w14:paraId="4B12A104" w14:textId="46CE9C76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5555" w:type="dxa"/>
            <w:vAlign w:val="center"/>
          </w:tcPr>
          <w:p w14:paraId="24B7E0DC" w14:textId="4CF303EC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34B0C554" w14:textId="77777777" w:rsidTr="00A94095">
        <w:trPr>
          <w:trHeight w:val="359"/>
        </w:trPr>
        <w:tc>
          <w:tcPr>
            <w:tcW w:w="1389" w:type="dxa"/>
            <w:noWrap/>
            <w:vAlign w:val="center"/>
          </w:tcPr>
          <w:p w14:paraId="4E107760" w14:textId="0A8C61DB" w:rsidR="00A94095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1593" w:type="dxa"/>
            <w:noWrap/>
            <w:vAlign w:val="center"/>
          </w:tcPr>
          <w:p w14:paraId="68C07BD5" w14:textId="6B15C34A" w:rsidR="00A94095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5555" w:type="dxa"/>
            <w:vAlign w:val="center"/>
          </w:tcPr>
          <w:p w14:paraId="3B5B920A" w14:textId="2704ADC1" w:rsidR="00A94095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Refreshments and Exhibits </w:t>
            </w:r>
          </w:p>
        </w:tc>
      </w:tr>
      <w:tr w:rsidR="00A94095" w:rsidRPr="00D06C3B" w14:paraId="463FB517" w14:textId="77777777" w:rsidTr="00A94095">
        <w:trPr>
          <w:trHeight w:val="440"/>
        </w:trPr>
        <w:tc>
          <w:tcPr>
            <w:tcW w:w="1389" w:type="dxa"/>
            <w:noWrap/>
            <w:vAlign w:val="center"/>
          </w:tcPr>
          <w:p w14:paraId="4C71EBCA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496F8DE2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57A2E759" w14:textId="46AA1AC9" w:rsidR="00A94095" w:rsidRPr="00D06C3B" w:rsidRDefault="00A94095" w:rsidP="00D06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DERMATOLOGY</w:t>
            </w:r>
          </w:p>
        </w:tc>
      </w:tr>
      <w:tr w:rsidR="00A94095" w:rsidRPr="00D06C3B" w14:paraId="3A664FF3" w14:textId="77777777" w:rsidTr="00A94095">
        <w:trPr>
          <w:trHeight w:val="440"/>
        </w:trPr>
        <w:tc>
          <w:tcPr>
            <w:tcW w:w="1389" w:type="dxa"/>
            <w:noWrap/>
            <w:vAlign w:val="center"/>
            <w:hideMark/>
          </w:tcPr>
          <w:p w14:paraId="18918CF8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22D9C70F" w14:textId="7312E191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5555" w:type="dxa"/>
            <w:vAlign w:val="center"/>
            <w:hideMark/>
          </w:tcPr>
          <w:p w14:paraId="17B6506F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Visual Review of Skin Cancer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Matthew R. Hall,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5252F85D" w14:textId="77777777" w:rsidTr="00A94095">
        <w:trPr>
          <w:trHeight w:val="521"/>
        </w:trPr>
        <w:tc>
          <w:tcPr>
            <w:tcW w:w="1389" w:type="dxa"/>
            <w:noWrap/>
            <w:vAlign w:val="center"/>
            <w:hideMark/>
          </w:tcPr>
          <w:p w14:paraId="165F62FA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1593" w:type="dxa"/>
            <w:noWrap/>
            <w:vAlign w:val="center"/>
            <w:hideMark/>
          </w:tcPr>
          <w:p w14:paraId="6464C112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5555" w:type="dxa"/>
            <w:vAlign w:val="center"/>
            <w:hideMark/>
          </w:tcPr>
          <w:p w14:paraId="084FCED9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Psoriasis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Leila M. Tolaymat, MD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787C9648" w14:textId="77777777" w:rsidTr="00A94095">
        <w:trPr>
          <w:trHeight w:val="341"/>
        </w:trPr>
        <w:tc>
          <w:tcPr>
            <w:tcW w:w="1389" w:type="dxa"/>
            <w:noWrap/>
            <w:vAlign w:val="center"/>
            <w:hideMark/>
          </w:tcPr>
          <w:p w14:paraId="540EF7F4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5D4B2242" w14:textId="7777777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5555" w:type="dxa"/>
            <w:vAlign w:val="center"/>
            <w:hideMark/>
          </w:tcPr>
          <w:p w14:paraId="266E16EB" w14:textId="41201C2D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Onychomycosis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Leila M. Tolaymat, MD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A33F323" w14:textId="77777777" w:rsidTr="00A94095">
        <w:trPr>
          <w:trHeight w:val="332"/>
        </w:trPr>
        <w:tc>
          <w:tcPr>
            <w:tcW w:w="1389" w:type="dxa"/>
            <w:noWrap/>
            <w:vAlign w:val="center"/>
          </w:tcPr>
          <w:p w14:paraId="383D121D" w14:textId="07B30C34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1593" w:type="dxa"/>
            <w:noWrap/>
            <w:vAlign w:val="center"/>
          </w:tcPr>
          <w:p w14:paraId="19ECA84C" w14:textId="48A0C41F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5555" w:type="dxa"/>
            <w:vAlign w:val="center"/>
          </w:tcPr>
          <w:p w14:paraId="27012335" w14:textId="5DC78F47" w:rsidR="00A94095" w:rsidRPr="00D06C3B" w:rsidRDefault="00A94095" w:rsidP="0043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A94095" w:rsidRPr="00D06C3B" w14:paraId="55BD9FBF" w14:textId="77777777" w:rsidTr="00A94095">
        <w:trPr>
          <w:trHeight w:val="404"/>
        </w:trPr>
        <w:tc>
          <w:tcPr>
            <w:tcW w:w="1389" w:type="dxa"/>
            <w:noWrap/>
            <w:vAlign w:val="center"/>
          </w:tcPr>
          <w:p w14:paraId="38344DD9" w14:textId="1D681CC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3970905"/>
            <w:r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1593" w:type="dxa"/>
            <w:noWrap/>
            <w:vAlign w:val="center"/>
          </w:tcPr>
          <w:p w14:paraId="499B5CC4" w14:textId="3C807011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5555" w:type="dxa"/>
            <w:vAlign w:val="center"/>
          </w:tcPr>
          <w:p w14:paraId="6842AA5C" w14:textId="5DE91280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bookmarkEnd w:id="0"/>
      <w:tr w:rsidR="00A94095" w:rsidRPr="00D06C3B" w14:paraId="26D60372" w14:textId="77777777" w:rsidTr="00A94095">
        <w:trPr>
          <w:trHeight w:val="575"/>
        </w:trPr>
        <w:tc>
          <w:tcPr>
            <w:tcW w:w="1389" w:type="dxa"/>
            <w:noWrap/>
            <w:vAlign w:val="center"/>
            <w:hideMark/>
          </w:tcPr>
          <w:p w14:paraId="4EDDE619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12:00 PM</w:t>
            </w:r>
          </w:p>
        </w:tc>
        <w:tc>
          <w:tcPr>
            <w:tcW w:w="1593" w:type="dxa"/>
            <w:noWrap/>
            <w:vAlign w:val="center"/>
            <w:hideMark/>
          </w:tcPr>
          <w:p w14:paraId="31D11D08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5555" w:type="dxa"/>
            <w:vAlign w:val="center"/>
            <w:hideMark/>
          </w:tcPr>
          <w:p w14:paraId="3E538E7A" w14:textId="13946B06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Lunch and Learn: Drug Update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J. West Paul, M.D., Ph.D.</w:t>
            </w:r>
          </w:p>
        </w:tc>
      </w:tr>
      <w:tr w:rsidR="00A94095" w:rsidRPr="00D06C3B" w14:paraId="38F3B605" w14:textId="77777777" w:rsidTr="00A94095">
        <w:trPr>
          <w:trHeight w:val="350"/>
        </w:trPr>
        <w:tc>
          <w:tcPr>
            <w:tcW w:w="1389" w:type="dxa"/>
            <w:noWrap/>
            <w:vAlign w:val="center"/>
          </w:tcPr>
          <w:p w14:paraId="1A432F3F" w14:textId="70012538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1593" w:type="dxa"/>
            <w:noWrap/>
            <w:vAlign w:val="center"/>
          </w:tcPr>
          <w:p w14:paraId="1E78424E" w14:textId="69246DA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1:30 PM</w:t>
            </w:r>
          </w:p>
        </w:tc>
        <w:tc>
          <w:tcPr>
            <w:tcW w:w="5555" w:type="dxa"/>
            <w:vAlign w:val="center"/>
          </w:tcPr>
          <w:p w14:paraId="06946994" w14:textId="6790691E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A94095" w:rsidRPr="00D06C3B" w14:paraId="241DB551" w14:textId="77777777" w:rsidTr="00A94095">
        <w:trPr>
          <w:trHeight w:val="539"/>
        </w:trPr>
        <w:tc>
          <w:tcPr>
            <w:tcW w:w="1389" w:type="dxa"/>
            <w:shd w:val="clear" w:color="auto" w:fill="D0CECE" w:themeFill="background2" w:themeFillShade="E6"/>
            <w:noWrap/>
            <w:vAlign w:val="center"/>
            <w:hideMark/>
          </w:tcPr>
          <w:p w14:paraId="7B4EFCA9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shd w:val="clear" w:color="auto" w:fill="D0CECE" w:themeFill="background2" w:themeFillShade="E6"/>
            <w:noWrap/>
            <w:vAlign w:val="center"/>
            <w:hideMark/>
          </w:tcPr>
          <w:p w14:paraId="203FCDD7" w14:textId="7DC7BBE4" w:rsidR="00A94095" w:rsidRPr="00D06C3B" w:rsidRDefault="00A94095" w:rsidP="00CF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D0CECE" w:themeFill="background2" w:themeFillShade="E6"/>
            <w:vAlign w:val="center"/>
            <w:hideMark/>
          </w:tcPr>
          <w:p w14:paraId="26464DA7" w14:textId="41269CA6" w:rsidR="00A94095" w:rsidRPr="00D06C3B" w:rsidRDefault="00A94095" w:rsidP="00CF5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Practice Management</w:t>
            </w: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Medical Errors</w:t>
            </w:r>
          </w:p>
          <w:p w14:paraId="1F88D7FA" w14:textId="77777777" w:rsidR="00A94095" w:rsidRDefault="00A94095" w:rsidP="00CF5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*Meets criteria for Florida re-licensure requirement</w:t>
            </w:r>
          </w:p>
          <w:p w14:paraId="4AC8810E" w14:textId="1C876719" w:rsidR="00A94095" w:rsidRPr="0018225B" w:rsidRDefault="00A94095" w:rsidP="00CF5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5B">
              <w:rPr>
                <w:rFonts w:ascii="Times New Roman" w:hAnsi="Times New Roman" w:cs="Times New Roman"/>
                <w:sz w:val="16"/>
                <w:szCs w:val="16"/>
              </w:rPr>
              <w:t>(GENERAL SESSION)</w:t>
            </w:r>
          </w:p>
        </w:tc>
      </w:tr>
      <w:tr w:rsidR="00A94095" w:rsidRPr="00D06C3B" w14:paraId="6634D739" w14:textId="77777777" w:rsidTr="00A94095">
        <w:trPr>
          <w:trHeight w:val="449"/>
        </w:trPr>
        <w:tc>
          <w:tcPr>
            <w:tcW w:w="1389" w:type="dxa"/>
            <w:noWrap/>
            <w:vAlign w:val="center"/>
            <w:hideMark/>
          </w:tcPr>
          <w:p w14:paraId="22C1A790" w14:textId="35AFE06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1:30 PM</w:t>
            </w:r>
          </w:p>
        </w:tc>
        <w:tc>
          <w:tcPr>
            <w:tcW w:w="1593" w:type="dxa"/>
            <w:noWrap/>
            <w:vAlign w:val="center"/>
            <w:hideMark/>
          </w:tcPr>
          <w:p w14:paraId="7A460F8F" w14:textId="461BD5D5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1:55 PM</w:t>
            </w:r>
          </w:p>
        </w:tc>
        <w:tc>
          <w:tcPr>
            <w:tcW w:w="5555" w:type="dxa"/>
            <w:vAlign w:val="center"/>
            <w:hideMark/>
          </w:tcPr>
          <w:p w14:paraId="6CCFCF64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Medical Errors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J. West Paul, M.D., Ph.D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4095" w:rsidRPr="00D06C3B" w14:paraId="07A6326B" w14:textId="77777777" w:rsidTr="00A94095">
        <w:trPr>
          <w:trHeight w:val="350"/>
        </w:trPr>
        <w:tc>
          <w:tcPr>
            <w:tcW w:w="1389" w:type="dxa"/>
            <w:noWrap/>
            <w:vAlign w:val="center"/>
            <w:hideMark/>
          </w:tcPr>
          <w:p w14:paraId="14318D09" w14:textId="2C3FEB5C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1:55 PM</w:t>
            </w:r>
          </w:p>
        </w:tc>
        <w:tc>
          <w:tcPr>
            <w:tcW w:w="1593" w:type="dxa"/>
            <w:noWrap/>
            <w:vAlign w:val="center"/>
            <w:hideMark/>
          </w:tcPr>
          <w:p w14:paraId="4BFC5841" w14:textId="7863B58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2:20 PM</w:t>
            </w:r>
          </w:p>
        </w:tc>
        <w:tc>
          <w:tcPr>
            <w:tcW w:w="5555" w:type="dxa"/>
            <w:vAlign w:val="center"/>
            <w:hideMark/>
          </w:tcPr>
          <w:p w14:paraId="2AD2821E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Medical Errors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J. West Paul, M.D., Ph.D.</w:t>
            </w:r>
          </w:p>
        </w:tc>
      </w:tr>
      <w:tr w:rsidR="00A94095" w:rsidRPr="00D06C3B" w14:paraId="2A01993F" w14:textId="77777777" w:rsidTr="00A94095">
        <w:trPr>
          <w:trHeight w:val="449"/>
        </w:trPr>
        <w:tc>
          <w:tcPr>
            <w:tcW w:w="1389" w:type="dxa"/>
            <w:noWrap/>
            <w:vAlign w:val="center"/>
          </w:tcPr>
          <w:p w14:paraId="6122017B" w14:textId="30D139B3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2:20 PM</w:t>
            </w:r>
          </w:p>
        </w:tc>
        <w:tc>
          <w:tcPr>
            <w:tcW w:w="1593" w:type="dxa"/>
            <w:noWrap/>
            <w:vAlign w:val="center"/>
          </w:tcPr>
          <w:p w14:paraId="709FB81A" w14:textId="79D095B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5555" w:type="dxa"/>
            <w:vAlign w:val="center"/>
          </w:tcPr>
          <w:p w14:paraId="3A66B748" w14:textId="4403A295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4F9B1785" w14:textId="77777777" w:rsidTr="00A94095">
        <w:trPr>
          <w:trHeight w:val="152"/>
        </w:trPr>
        <w:tc>
          <w:tcPr>
            <w:tcW w:w="1389" w:type="dxa"/>
            <w:noWrap/>
            <w:vAlign w:val="center"/>
            <w:hideMark/>
          </w:tcPr>
          <w:p w14:paraId="003D145E" w14:textId="4440652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1593" w:type="dxa"/>
            <w:noWrap/>
            <w:vAlign w:val="center"/>
            <w:hideMark/>
          </w:tcPr>
          <w:p w14:paraId="424313C5" w14:textId="0DB865A5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5555" w:type="dxa"/>
            <w:vAlign w:val="center"/>
            <w:hideMark/>
          </w:tcPr>
          <w:p w14:paraId="225A3A32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Medical Errors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J. West Paul, M.D., Ph.D.</w:t>
            </w:r>
          </w:p>
        </w:tc>
      </w:tr>
      <w:tr w:rsidR="00A94095" w:rsidRPr="00D06C3B" w14:paraId="74E8CC40" w14:textId="77777777" w:rsidTr="00A94095">
        <w:trPr>
          <w:trHeight w:val="503"/>
        </w:trPr>
        <w:tc>
          <w:tcPr>
            <w:tcW w:w="1389" w:type="dxa"/>
            <w:noWrap/>
            <w:vAlign w:val="center"/>
            <w:hideMark/>
          </w:tcPr>
          <w:p w14:paraId="0BE235BE" w14:textId="63141A0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1593" w:type="dxa"/>
            <w:noWrap/>
            <w:vAlign w:val="center"/>
            <w:hideMark/>
          </w:tcPr>
          <w:p w14:paraId="00346722" w14:textId="143C9F7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3:30 PM</w:t>
            </w:r>
          </w:p>
        </w:tc>
        <w:tc>
          <w:tcPr>
            <w:tcW w:w="5555" w:type="dxa"/>
            <w:vAlign w:val="center"/>
            <w:hideMark/>
          </w:tcPr>
          <w:p w14:paraId="75654429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Medical Errors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J. West Paul, M.D., Ph.D.</w:t>
            </w:r>
          </w:p>
        </w:tc>
      </w:tr>
      <w:tr w:rsidR="00A94095" w:rsidRPr="00D06C3B" w14:paraId="3558D519" w14:textId="77777777" w:rsidTr="00A94095">
        <w:trPr>
          <w:trHeight w:val="503"/>
        </w:trPr>
        <w:tc>
          <w:tcPr>
            <w:tcW w:w="1389" w:type="dxa"/>
            <w:noWrap/>
            <w:vAlign w:val="center"/>
          </w:tcPr>
          <w:p w14:paraId="01E943D3" w14:textId="7BF9EAEF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 PM</w:t>
            </w:r>
          </w:p>
        </w:tc>
        <w:tc>
          <w:tcPr>
            <w:tcW w:w="1593" w:type="dxa"/>
            <w:noWrap/>
            <w:vAlign w:val="center"/>
          </w:tcPr>
          <w:p w14:paraId="6CDB95CB" w14:textId="5E6D2EFE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3:50 PM</w:t>
            </w:r>
          </w:p>
        </w:tc>
        <w:tc>
          <w:tcPr>
            <w:tcW w:w="5555" w:type="dxa"/>
            <w:vAlign w:val="center"/>
          </w:tcPr>
          <w:p w14:paraId="3F0E8A07" w14:textId="73E0379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38B6175A" w14:textId="77777777" w:rsidTr="00A94095">
        <w:trPr>
          <w:trHeight w:val="413"/>
        </w:trPr>
        <w:tc>
          <w:tcPr>
            <w:tcW w:w="1389" w:type="dxa"/>
            <w:noWrap/>
            <w:vAlign w:val="center"/>
          </w:tcPr>
          <w:p w14:paraId="1B408B43" w14:textId="633EF98F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3:50 PM</w:t>
            </w:r>
          </w:p>
        </w:tc>
        <w:tc>
          <w:tcPr>
            <w:tcW w:w="1593" w:type="dxa"/>
            <w:noWrap/>
            <w:vAlign w:val="center"/>
          </w:tcPr>
          <w:p w14:paraId="162B4416" w14:textId="77777777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14DFC30E" w14:textId="1E799B9B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A4C5E">
              <w:rPr>
                <w:rFonts w:ascii="Times New Roman" w:hAnsi="Times New Roman" w:cs="Times New Roman"/>
                <w:sz w:val="20"/>
                <w:szCs w:val="20"/>
              </w:rPr>
              <w:t>djourn</w:t>
            </w:r>
          </w:p>
        </w:tc>
      </w:tr>
      <w:tr w:rsidR="00A94095" w:rsidRPr="00D06C3B" w14:paraId="2BCD9DF9" w14:textId="77777777" w:rsidTr="00A94095">
        <w:trPr>
          <w:trHeight w:val="413"/>
        </w:trPr>
        <w:tc>
          <w:tcPr>
            <w:tcW w:w="1389" w:type="dxa"/>
            <w:shd w:val="clear" w:color="auto" w:fill="BFBFBF" w:themeFill="background1" w:themeFillShade="BF"/>
            <w:noWrap/>
            <w:vAlign w:val="center"/>
          </w:tcPr>
          <w:p w14:paraId="6E7F77BE" w14:textId="77777777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BFBFBF" w:themeFill="background1" w:themeFillShade="BF"/>
            <w:noWrap/>
            <w:vAlign w:val="center"/>
          </w:tcPr>
          <w:p w14:paraId="2B21A012" w14:textId="77777777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BFBFBF" w:themeFill="background1" w:themeFillShade="BF"/>
            <w:vAlign w:val="center"/>
          </w:tcPr>
          <w:p w14:paraId="0A19E13E" w14:textId="77777777" w:rsidR="00A94095" w:rsidRDefault="00A94095" w:rsidP="00CF5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Sports Medicine</w:t>
            </w:r>
          </w:p>
          <w:p w14:paraId="4406A9AE" w14:textId="60093EF6" w:rsidR="00A94095" w:rsidRPr="0018225B" w:rsidRDefault="00A94095" w:rsidP="00CF5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5B">
              <w:rPr>
                <w:rFonts w:ascii="Times New Roman" w:hAnsi="Times New Roman" w:cs="Times New Roman"/>
                <w:sz w:val="16"/>
                <w:szCs w:val="16"/>
              </w:rPr>
              <w:t>(PLAZA I &amp; II)</w:t>
            </w:r>
          </w:p>
        </w:tc>
      </w:tr>
      <w:tr w:rsidR="00A94095" w:rsidRPr="00D06C3B" w14:paraId="742BCFEB" w14:textId="77777777" w:rsidTr="00A94095">
        <w:trPr>
          <w:trHeight w:val="602"/>
        </w:trPr>
        <w:tc>
          <w:tcPr>
            <w:tcW w:w="1389" w:type="dxa"/>
            <w:shd w:val="clear" w:color="auto" w:fill="auto"/>
            <w:noWrap/>
            <w:vAlign w:val="center"/>
          </w:tcPr>
          <w:p w14:paraId="7E5ADA8D" w14:textId="4370995C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3963701"/>
            <w:r>
              <w:rPr>
                <w:rFonts w:ascii="Times New Roman" w:hAnsi="Times New Roman" w:cs="Times New Roman"/>
                <w:sz w:val="20"/>
                <w:szCs w:val="20"/>
              </w:rPr>
              <w:t>1:30 PM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E7F4A5B" w14:textId="6EBD4310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1:55 PM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7EE568BC" w14:textId="77777777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36">
              <w:rPr>
                <w:rFonts w:ascii="Times New Roman" w:hAnsi="Times New Roman" w:cs="Times New Roman"/>
                <w:sz w:val="20"/>
                <w:szCs w:val="20"/>
              </w:rPr>
              <w:t>Injection Workshop</w:t>
            </w:r>
          </w:p>
          <w:p w14:paraId="74547E11" w14:textId="41EFF3E6" w:rsidR="001551EC" w:rsidRPr="001551EC" w:rsidRDefault="001551EC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Daniel P. Montero, </w:t>
            </w:r>
            <w:proofErr w:type="gramStart"/>
            <w:r w:rsidRPr="006306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M.D</w:t>
            </w:r>
            <w:proofErr w:type="gramEnd"/>
          </w:p>
        </w:tc>
      </w:tr>
      <w:tr w:rsidR="00A94095" w:rsidRPr="00D06C3B" w14:paraId="6DDD7D21" w14:textId="77777777" w:rsidTr="00A94095">
        <w:trPr>
          <w:trHeight w:val="530"/>
        </w:trPr>
        <w:tc>
          <w:tcPr>
            <w:tcW w:w="1389" w:type="dxa"/>
            <w:shd w:val="clear" w:color="auto" w:fill="auto"/>
            <w:noWrap/>
            <w:vAlign w:val="center"/>
          </w:tcPr>
          <w:p w14:paraId="58AB3E3E" w14:textId="3FFD6E06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1:55 PM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C7FB84D" w14:textId="6D0147A7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2:20 PM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50DBB775" w14:textId="77777777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Injection Workshop</w:t>
            </w:r>
          </w:p>
          <w:p w14:paraId="0ACE2B68" w14:textId="538CB406" w:rsidR="00A94095" w:rsidRPr="00BD3AC6" w:rsidRDefault="00A94095" w:rsidP="00A6253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Kristina F. </w:t>
            </w:r>
            <w:proofErr w:type="spellStart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DeMatas</w:t>
            </w:r>
            <w:proofErr w:type="spellEnd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D.O.</w:t>
            </w:r>
          </w:p>
        </w:tc>
      </w:tr>
      <w:bookmarkEnd w:id="1"/>
      <w:tr w:rsidR="00A94095" w:rsidRPr="00D06C3B" w14:paraId="2EE68A36" w14:textId="77777777" w:rsidTr="00A94095">
        <w:trPr>
          <w:trHeight w:val="395"/>
        </w:trPr>
        <w:tc>
          <w:tcPr>
            <w:tcW w:w="1389" w:type="dxa"/>
            <w:noWrap/>
            <w:vAlign w:val="center"/>
            <w:hideMark/>
          </w:tcPr>
          <w:p w14:paraId="12DA790A" w14:textId="570BA95D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2:20 PM</w:t>
            </w:r>
          </w:p>
        </w:tc>
        <w:tc>
          <w:tcPr>
            <w:tcW w:w="1593" w:type="dxa"/>
            <w:noWrap/>
            <w:vAlign w:val="center"/>
            <w:hideMark/>
          </w:tcPr>
          <w:p w14:paraId="6262246F" w14:textId="7991170F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5555" w:type="dxa"/>
            <w:vAlign w:val="center"/>
            <w:hideMark/>
          </w:tcPr>
          <w:p w14:paraId="6A1CB22E" w14:textId="6D5D057F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106DBA16" w14:textId="77777777" w:rsidTr="00A94095">
        <w:trPr>
          <w:trHeight w:val="395"/>
        </w:trPr>
        <w:tc>
          <w:tcPr>
            <w:tcW w:w="1389" w:type="dxa"/>
            <w:noWrap/>
            <w:vAlign w:val="center"/>
          </w:tcPr>
          <w:p w14:paraId="5628B265" w14:textId="4FA05EF6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1593" w:type="dxa"/>
            <w:noWrap/>
            <w:vAlign w:val="center"/>
          </w:tcPr>
          <w:p w14:paraId="72509FDC" w14:textId="676B2F48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5555" w:type="dxa"/>
            <w:vAlign w:val="center"/>
          </w:tcPr>
          <w:p w14:paraId="30D7131F" w14:textId="393450A8" w:rsidR="00A94095" w:rsidRPr="0018137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Injection Workshop</w:t>
            </w:r>
          </w:p>
          <w:p w14:paraId="1A11AC97" w14:textId="187A8F45" w:rsidR="00A94095" w:rsidRPr="00BD3AC6" w:rsidRDefault="00A94095" w:rsidP="00A6253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George Pujalte, M.D.</w:t>
            </w:r>
          </w:p>
        </w:tc>
      </w:tr>
      <w:tr w:rsidR="00A94095" w:rsidRPr="00D06C3B" w14:paraId="7E444BB8" w14:textId="77777777" w:rsidTr="00A94095">
        <w:trPr>
          <w:trHeight w:val="395"/>
        </w:trPr>
        <w:tc>
          <w:tcPr>
            <w:tcW w:w="1389" w:type="dxa"/>
            <w:noWrap/>
            <w:vAlign w:val="center"/>
          </w:tcPr>
          <w:p w14:paraId="5CC27858" w14:textId="3CE47F5F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1593" w:type="dxa"/>
            <w:noWrap/>
            <w:vAlign w:val="center"/>
          </w:tcPr>
          <w:p w14:paraId="2B8FBF08" w14:textId="10F9E6C6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 PM</w:t>
            </w:r>
          </w:p>
        </w:tc>
        <w:tc>
          <w:tcPr>
            <w:tcW w:w="5555" w:type="dxa"/>
            <w:vAlign w:val="center"/>
          </w:tcPr>
          <w:p w14:paraId="79AB2083" w14:textId="77777777" w:rsidR="00A94095" w:rsidRPr="00181375" w:rsidRDefault="00A94095" w:rsidP="00181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Injection Workshop</w:t>
            </w:r>
          </w:p>
          <w:p w14:paraId="44A0616F" w14:textId="2706FDFF" w:rsidR="00A94095" w:rsidRPr="00BD3AC6" w:rsidRDefault="00A94095" w:rsidP="00A6253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Jeff P. Nadwodny, D.O. </w:t>
            </w:r>
          </w:p>
        </w:tc>
      </w:tr>
      <w:tr w:rsidR="00A94095" w:rsidRPr="00D06C3B" w14:paraId="5BF05CE1" w14:textId="77777777" w:rsidTr="00A94095">
        <w:trPr>
          <w:trHeight w:val="422"/>
        </w:trPr>
        <w:tc>
          <w:tcPr>
            <w:tcW w:w="1389" w:type="dxa"/>
            <w:noWrap/>
            <w:vAlign w:val="center"/>
            <w:hideMark/>
          </w:tcPr>
          <w:p w14:paraId="0B44A03D" w14:textId="26EC3B75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3:30 PM</w:t>
            </w:r>
          </w:p>
        </w:tc>
        <w:tc>
          <w:tcPr>
            <w:tcW w:w="1593" w:type="dxa"/>
            <w:noWrap/>
            <w:vAlign w:val="center"/>
            <w:hideMark/>
          </w:tcPr>
          <w:p w14:paraId="62C40A84" w14:textId="124B96A8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3:50 PM</w:t>
            </w:r>
          </w:p>
        </w:tc>
        <w:tc>
          <w:tcPr>
            <w:tcW w:w="5555" w:type="dxa"/>
            <w:vAlign w:val="center"/>
            <w:hideMark/>
          </w:tcPr>
          <w:p w14:paraId="15D4594D" w14:textId="49CD601C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34583EFD" w14:textId="77777777" w:rsidTr="00A94095">
        <w:trPr>
          <w:trHeight w:val="449"/>
        </w:trPr>
        <w:tc>
          <w:tcPr>
            <w:tcW w:w="1389" w:type="dxa"/>
            <w:noWrap/>
            <w:vAlign w:val="center"/>
            <w:hideMark/>
          </w:tcPr>
          <w:p w14:paraId="2F2810C3" w14:textId="5691D410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3:50 PM</w:t>
            </w:r>
          </w:p>
        </w:tc>
        <w:tc>
          <w:tcPr>
            <w:tcW w:w="1593" w:type="dxa"/>
            <w:noWrap/>
            <w:vAlign w:val="center"/>
            <w:hideMark/>
          </w:tcPr>
          <w:p w14:paraId="2F17C755" w14:textId="032C76E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vAlign w:val="center"/>
            <w:hideMark/>
          </w:tcPr>
          <w:p w14:paraId="3E46CE16" w14:textId="401DEB98" w:rsidR="00A94095" w:rsidRPr="00D06C3B" w:rsidRDefault="00A94095" w:rsidP="00A62536">
            <w:pPr>
              <w:tabs>
                <w:tab w:val="left" w:pos="1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A4C5E">
              <w:rPr>
                <w:rFonts w:ascii="Times New Roman" w:hAnsi="Times New Roman" w:cs="Times New Roman"/>
                <w:sz w:val="20"/>
                <w:szCs w:val="20"/>
              </w:rPr>
              <w:t>djourn</w:t>
            </w:r>
          </w:p>
        </w:tc>
      </w:tr>
      <w:tr w:rsidR="00A94095" w:rsidRPr="00D06C3B" w14:paraId="1065ED0E" w14:textId="77777777" w:rsidTr="00A94095">
        <w:trPr>
          <w:trHeight w:val="305"/>
        </w:trPr>
        <w:tc>
          <w:tcPr>
            <w:tcW w:w="1389" w:type="dxa"/>
            <w:shd w:val="clear" w:color="auto" w:fill="B4C6E7" w:themeFill="accent1" w:themeFillTint="66"/>
            <w:noWrap/>
            <w:vAlign w:val="center"/>
            <w:hideMark/>
          </w:tcPr>
          <w:p w14:paraId="38F6CA1D" w14:textId="2E5E1F9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1593" w:type="dxa"/>
            <w:shd w:val="clear" w:color="auto" w:fill="B4C6E7" w:themeFill="accent1" w:themeFillTint="66"/>
            <w:noWrap/>
            <w:vAlign w:val="center"/>
            <w:hideMark/>
          </w:tcPr>
          <w:p w14:paraId="6EB486F6" w14:textId="76CBC47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B4C6E7" w:themeFill="accent1" w:themeFillTint="66"/>
            <w:vAlign w:val="center"/>
            <w:hideMark/>
          </w:tcPr>
          <w:p w14:paraId="1EAA6FB3" w14:textId="023D5A36" w:rsidR="00A94095" w:rsidRPr="00D06C3B" w:rsidRDefault="00A94095" w:rsidP="00A6253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Wednesday, June 26, 2024</w:t>
            </w:r>
          </w:p>
        </w:tc>
      </w:tr>
      <w:tr w:rsidR="00A94095" w:rsidRPr="00D06C3B" w14:paraId="7B758F0F" w14:textId="77777777" w:rsidTr="00A94095">
        <w:trPr>
          <w:trHeight w:val="350"/>
        </w:trPr>
        <w:tc>
          <w:tcPr>
            <w:tcW w:w="1389" w:type="dxa"/>
            <w:noWrap/>
            <w:vAlign w:val="center"/>
            <w:hideMark/>
          </w:tcPr>
          <w:p w14:paraId="637A7CC3" w14:textId="04664902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6D11342E" w14:textId="4C3B6AFA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5555" w:type="dxa"/>
            <w:vAlign w:val="center"/>
            <w:hideMark/>
          </w:tcPr>
          <w:p w14:paraId="480BC5C4" w14:textId="4149B9AC" w:rsidR="00A94095" w:rsidRPr="00D06C3B" w:rsidRDefault="00A94095" w:rsidP="00A625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Registration &amp; Breakfast</w:t>
            </w:r>
          </w:p>
        </w:tc>
      </w:tr>
      <w:tr w:rsidR="00A94095" w:rsidRPr="00D06C3B" w14:paraId="698CBC3F" w14:textId="77777777" w:rsidTr="00A94095">
        <w:trPr>
          <w:trHeight w:val="350"/>
        </w:trPr>
        <w:tc>
          <w:tcPr>
            <w:tcW w:w="1389" w:type="dxa"/>
            <w:noWrap/>
            <w:vAlign w:val="center"/>
          </w:tcPr>
          <w:p w14:paraId="092DA672" w14:textId="058070C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1593" w:type="dxa"/>
            <w:noWrap/>
            <w:vAlign w:val="center"/>
          </w:tcPr>
          <w:p w14:paraId="37571C23" w14:textId="35C9472D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5555" w:type="dxa"/>
            <w:vAlign w:val="center"/>
          </w:tcPr>
          <w:p w14:paraId="23DF3173" w14:textId="2370143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Pre-Test</w:t>
            </w:r>
          </w:p>
        </w:tc>
      </w:tr>
      <w:tr w:rsidR="00A94095" w:rsidRPr="00D06C3B" w14:paraId="15FA4699" w14:textId="77777777" w:rsidTr="00A94095">
        <w:trPr>
          <w:trHeight w:val="485"/>
        </w:trPr>
        <w:tc>
          <w:tcPr>
            <w:tcW w:w="1389" w:type="dxa"/>
            <w:noWrap/>
            <w:vAlign w:val="center"/>
          </w:tcPr>
          <w:p w14:paraId="6712A75B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51AB3AEE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31009361" w14:textId="14810ADE" w:rsidR="00A94095" w:rsidRPr="00D06C3B" w:rsidRDefault="00A94095" w:rsidP="00A625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PULMONARY</w:t>
            </w:r>
          </w:p>
        </w:tc>
      </w:tr>
      <w:tr w:rsidR="00A94095" w:rsidRPr="00D06C3B" w14:paraId="6945CBC0" w14:textId="77777777" w:rsidTr="00A94095">
        <w:trPr>
          <w:trHeight w:val="611"/>
        </w:trPr>
        <w:tc>
          <w:tcPr>
            <w:tcW w:w="1389" w:type="dxa"/>
            <w:noWrap/>
            <w:vAlign w:val="center"/>
          </w:tcPr>
          <w:p w14:paraId="1C1FC8B3" w14:textId="7B5AED92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1593" w:type="dxa"/>
            <w:noWrap/>
            <w:vAlign w:val="center"/>
          </w:tcPr>
          <w:p w14:paraId="0A633A32" w14:textId="6F93B43A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5555" w:type="dxa"/>
            <w:vAlign w:val="center"/>
          </w:tcPr>
          <w:p w14:paraId="31AA14AD" w14:textId="77777777" w:rsidR="001551EC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When to Suspect Pulmonary Hypertension </w:t>
            </w:r>
          </w:p>
          <w:p w14:paraId="1BBC485D" w14:textId="64E80776" w:rsidR="00A94095" w:rsidRPr="00BD3AC6" w:rsidRDefault="001551EC" w:rsidP="001551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25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Abubakr A. Bajwa, M.D.</w:t>
            </w:r>
          </w:p>
        </w:tc>
      </w:tr>
      <w:tr w:rsidR="00A94095" w:rsidRPr="00D06C3B" w14:paraId="4517B893" w14:textId="77777777" w:rsidTr="00A94095">
        <w:trPr>
          <w:trHeight w:val="611"/>
        </w:trPr>
        <w:tc>
          <w:tcPr>
            <w:tcW w:w="1389" w:type="dxa"/>
            <w:noWrap/>
            <w:vAlign w:val="center"/>
          </w:tcPr>
          <w:p w14:paraId="326FC23A" w14:textId="7B8CE436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1593" w:type="dxa"/>
            <w:noWrap/>
            <w:vAlign w:val="center"/>
          </w:tcPr>
          <w:p w14:paraId="047B0391" w14:textId="7476FFA2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5555" w:type="dxa"/>
            <w:vAlign w:val="center"/>
          </w:tcPr>
          <w:p w14:paraId="7A79DCF6" w14:textId="77777777" w:rsidR="001551EC" w:rsidRPr="00832562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562">
              <w:rPr>
                <w:rFonts w:ascii="Times New Roman" w:hAnsi="Times New Roman" w:cs="Times New Roman"/>
                <w:sz w:val="20"/>
                <w:szCs w:val="20"/>
              </w:rPr>
              <w:t>Three Cases of COPD</w:t>
            </w:r>
          </w:p>
          <w:p w14:paraId="7E4472A4" w14:textId="301ECCDE" w:rsidR="00A94095" w:rsidRPr="00BD3AC6" w:rsidRDefault="001551EC" w:rsidP="001551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25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Abubakr A. Bajwa, M.D.</w:t>
            </w:r>
          </w:p>
        </w:tc>
      </w:tr>
      <w:tr w:rsidR="00A94095" w:rsidRPr="00D06C3B" w14:paraId="673C53A1" w14:textId="77777777" w:rsidTr="00A94095">
        <w:trPr>
          <w:trHeight w:val="341"/>
        </w:trPr>
        <w:tc>
          <w:tcPr>
            <w:tcW w:w="1389" w:type="dxa"/>
            <w:noWrap/>
            <w:vAlign w:val="center"/>
            <w:hideMark/>
          </w:tcPr>
          <w:p w14:paraId="6C200B1E" w14:textId="3D05BF5A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1593" w:type="dxa"/>
            <w:noWrap/>
            <w:vAlign w:val="center"/>
            <w:hideMark/>
          </w:tcPr>
          <w:p w14:paraId="24576946" w14:textId="04E2AF9C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555" w:type="dxa"/>
            <w:vAlign w:val="center"/>
            <w:hideMark/>
          </w:tcPr>
          <w:p w14:paraId="486E6125" w14:textId="567A4D09" w:rsidR="00A94095" w:rsidRPr="00D06C3B" w:rsidRDefault="001551EC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97">
              <w:rPr>
                <w:rFonts w:ascii="Times New Roman" w:hAnsi="Times New Roman" w:cs="Times New Roman"/>
                <w:sz w:val="20"/>
                <w:szCs w:val="20"/>
              </w:rPr>
              <w:t>Restless Leg Syndrome</w:t>
            </w:r>
            <w:r w:rsidRPr="006306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06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Brynn K. Dredla, M.D. </w:t>
            </w:r>
            <w:r w:rsidRPr="00630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6EAF23E6" w14:textId="77777777" w:rsidTr="00A94095">
        <w:trPr>
          <w:trHeight w:val="242"/>
        </w:trPr>
        <w:tc>
          <w:tcPr>
            <w:tcW w:w="1389" w:type="dxa"/>
            <w:noWrap/>
            <w:vAlign w:val="center"/>
            <w:hideMark/>
          </w:tcPr>
          <w:p w14:paraId="1061278D" w14:textId="66859856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7A36FA73" w14:textId="4DED144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5555" w:type="dxa"/>
            <w:vAlign w:val="center"/>
            <w:hideMark/>
          </w:tcPr>
          <w:p w14:paraId="2A3310C1" w14:textId="43984F33" w:rsidR="00A94095" w:rsidRPr="00D06C3B" w:rsidRDefault="001551EC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97">
              <w:rPr>
                <w:rFonts w:ascii="Times New Roman" w:hAnsi="Times New Roman" w:cs="Times New Roman"/>
                <w:sz w:val="20"/>
                <w:szCs w:val="20"/>
              </w:rPr>
              <w:t>Why is OSA so Bad?</w:t>
            </w:r>
            <w:r w:rsidRPr="006306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06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Brynn K. Dredla, M.D. </w:t>
            </w:r>
            <w:r w:rsidRPr="00630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E81165B" w14:textId="77777777" w:rsidTr="00A94095">
        <w:trPr>
          <w:trHeight w:val="512"/>
        </w:trPr>
        <w:tc>
          <w:tcPr>
            <w:tcW w:w="1389" w:type="dxa"/>
            <w:noWrap/>
            <w:vAlign w:val="center"/>
            <w:hideMark/>
          </w:tcPr>
          <w:p w14:paraId="50013101" w14:textId="0D10B3C0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9:25 AM</w:t>
            </w:r>
          </w:p>
        </w:tc>
        <w:tc>
          <w:tcPr>
            <w:tcW w:w="1593" w:type="dxa"/>
            <w:noWrap/>
            <w:vAlign w:val="center"/>
            <w:hideMark/>
          </w:tcPr>
          <w:p w14:paraId="58C1D658" w14:textId="424C3AA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5555" w:type="dxa"/>
            <w:vAlign w:val="center"/>
            <w:hideMark/>
          </w:tcPr>
          <w:p w14:paraId="1F48C5C9" w14:textId="4801173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046A3578" w14:textId="77777777" w:rsidTr="00A94095">
        <w:trPr>
          <w:trHeight w:val="413"/>
        </w:trPr>
        <w:tc>
          <w:tcPr>
            <w:tcW w:w="1389" w:type="dxa"/>
            <w:noWrap/>
            <w:vAlign w:val="center"/>
            <w:hideMark/>
          </w:tcPr>
          <w:p w14:paraId="5943652B" w14:textId="7B0FAA66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098D00BC" w14:textId="2CFC0BE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5555" w:type="dxa"/>
            <w:vAlign w:val="center"/>
            <w:hideMark/>
          </w:tcPr>
          <w:p w14:paraId="0161E52C" w14:textId="6ACC1BD3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A4C5E">
              <w:rPr>
                <w:rFonts w:ascii="Times New Roman" w:hAnsi="Times New Roman" w:cs="Times New Roman"/>
                <w:sz w:val="20"/>
                <w:szCs w:val="20"/>
              </w:rPr>
              <w:t>reak</w:t>
            </w:r>
          </w:p>
        </w:tc>
      </w:tr>
      <w:tr w:rsidR="00A94095" w:rsidRPr="00D06C3B" w14:paraId="3998FFDD" w14:textId="77777777" w:rsidTr="00A94095">
        <w:trPr>
          <w:trHeight w:val="413"/>
        </w:trPr>
        <w:tc>
          <w:tcPr>
            <w:tcW w:w="1389" w:type="dxa"/>
            <w:noWrap/>
            <w:vAlign w:val="center"/>
          </w:tcPr>
          <w:p w14:paraId="097B7FEA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61E6F8CA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74E353D7" w14:textId="29D46F39" w:rsidR="00A94095" w:rsidRPr="006D592F" w:rsidRDefault="00A94095" w:rsidP="006D59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POTPOURRI 1</w:t>
            </w:r>
          </w:p>
        </w:tc>
      </w:tr>
      <w:tr w:rsidR="00A94095" w:rsidRPr="00D06C3B" w14:paraId="125CECC4" w14:textId="77777777" w:rsidTr="00A94095">
        <w:trPr>
          <w:trHeight w:val="206"/>
        </w:trPr>
        <w:tc>
          <w:tcPr>
            <w:tcW w:w="1389" w:type="dxa"/>
            <w:noWrap/>
            <w:vAlign w:val="center"/>
          </w:tcPr>
          <w:p w14:paraId="2E8177B6" w14:textId="5EB81F60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593" w:type="dxa"/>
            <w:noWrap/>
            <w:vAlign w:val="center"/>
          </w:tcPr>
          <w:p w14:paraId="37DA4A19" w14:textId="24F8FAE2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5555" w:type="dxa"/>
            <w:vAlign w:val="center"/>
          </w:tcPr>
          <w:p w14:paraId="58CF4791" w14:textId="77777777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POTS-Diagnosis &amp; Management </w:t>
            </w:r>
          </w:p>
          <w:p w14:paraId="4C5977C6" w14:textId="0AE55316" w:rsidR="00A94095" w:rsidRPr="00BD3AC6" w:rsidRDefault="00A94095" w:rsidP="00A6253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Daniel V. </w:t>
            </w:r>
            <w:proofErr w:type="spellStart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Dudenkov</w:t>
            </w:r>
            <w:proofErr w:type="spellEnd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M.D.</w:t>
            </w:r>
          </w:p>
        </w:tc>
      </w:tr>
      <w:tr w:rsidR="00A94095" w:rsidRPr="00D06C3B" w14:paraId="0A621091" w14:textId="77777777" w:rsidTr="00A94095">
        <w:trPr>
          <w:trHeight w:val="206"/>
        </w:trPr>
        <w:tc>
          <w:tcPr>
            <w:tcW w:w="1389" w:type="dxa"/>
            <w:noWrap/>
            <w:vAlign w:val="center"/>
          </w:tcPr>
          <w:p w14:paraId="7AD2773A" w14:textId="1AB10224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1593" w:type="dxa"/>
            <w:noWrap/>
            <w:vAlign w:val="center"/>
          </w:tcPr>
          <w:p w14:paraId="7734F509" w14:textId="6E221D0F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5555" w:type="dxa"/>
            <w:vAlign w:val="center"/>
          </w:tcPr>
          <w:p w14:paraId="7E0195C7" w14:textId="77777777" w:rsidR="00A94095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 in Primary Care</w:t>
            </w:r>
          </w:p>
          <w:p w14:paraId="45A95BF8" w14:textId="2E17C30F" w:rsidR="00A94095" w:rsidRPr="00BD3AC6" w:rsidRDefault="00A94095" w:rsidP="00A6253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Mark A. </w:t>
            </w:r>
            <w:proofErr w:type="spellStart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Parkulo</w:t>
            </w:r>
            <w:proofErr w:type="spellEnd"/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M.D. </w:t>
            </w:r>
          </w:p>
        </w:tc>
      </w:tr>
      <w:tr w:rsidR="00A94095" w:rsidRPr="00D06C3B" w14:paraId="44A6D44F" w14:textId="77777777" w:rsidTr="00A94095">
        <w:trPr>
          <w:trHeight w:val="287"/>
        </w:trPr>
        <w:tc>
          <w:tcPr>
            <w:tcW w:w="1389" w:type="dxa"/>
            <w:noWrap/>
            <w:vAlign w:val="center"/>
            <w:hideMark/>
          </w:tcPr>
          <w:p w14:paraId="4C4DE7EF" w14:textId="257F9CD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63C78879" w14:textId="3357826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5555" w:type="dxa"/>
            <w:vAlign w:val="center"/>
            <w:hideMark/>
          </w:tcPr>
          <w:p w14:paraId="78CB8330" w14:textId="19E9392A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Hypertension Update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3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Ramla N. Kasozi,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33750CD" w14:textId="77777777" w:rsidTr="00A94095">
        <w:trPr>
          <w:trHeight w:val="377"/>
        </w:trPr>
        <w:tc>
          <w:tcPr>
            <w:tcW w:w="1389" w:type="dxa"/>
            <w:noWrap/>
            <w:vAlign w:val="center"/>
            <w:hideMark/>
          </w:tcPr>
          <w:p w14:paraId="4335852A" w14:textId="7D17548E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1593" w:type="dxa"/>
            <w:noWrap/>
            <w:vAlign w:val="center"/>
            <w:hideMark/>
          </w:tcPr>
          <w:p w14:paraId="77428767" w14:textId="2844844E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5555" w:type="dxa"/>
            <w:vAlign w:val="center"/>
            <w:hideMark/>
          </w:tcPr>
          <w:p w14:paraId="4E5170E1" w14:textId="4152CB3A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A94095" w:rsidRPr="00D06C3B" w14:paraId="0F153D9A" w14:textId="77777777" w:rsidTr="00A94095">
        <w:trPr>
          <w:trHeight w:val="440"/>
        </w:trPr>
        <w:tc>
          <w:tcPr>
            <w:tcW w:w="1389" w:type="dxa"/>
            <w:noWrap/>
            <w:vAlign w:val="center"/>
            <w:hideMark/>
          </w:tcPr>
          <w:p w14:paraId="4C23883C" w14:textId="68D260F2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0A2E55BE" w14:textId="08FCF182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5555" w:type="dxa"/>
            <w:vAlign w:val="center"/>
            <w:hideMark/>
          </w:tcPr>
          <w:p w14:paraId="2E9C1BBD" w14:textId="56A60BE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Q&amp;A/Discussion</w:t>
            </w:r>
          </w:p>
        </w:tc>
      </w:tr>
      <w:tr w:rsidR="00A94095" w:rsidRPr="00D06C3B" w14:paraId="1B48FB5E" w14:textId="77777777" w:rsidTr="00A94095">
        <w:trPr>
          <w:trHeight w:val="449"/>
        </w:trPr>
        <w:tc>
          <w:tcPr>
            <w:tcW w:w="1389" w:type="dxa"/>
            <w:noWrap/>
            <w:vAlign w:val="center"/>
          </w:tcPr>
          <w:p w14:paraId="383C67DE" w14:textId="74F2BD49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1593" w:type="dxa"/>
            <w:noWrap/>
            <w:vAlign w:val="center"/>
          </w:tcPr>
          <w:p w14:paraId="00698D2A" w14:textId="77777777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6C592BBE" w14:textId="686EC7EE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Adjourn/Lunch on Your Own </w:t>
            </w:r>
          </w:p>
        </w:tc>
      </w:tr>
      <w:tr w:rsidR="00A94095" w:rsidRPr="00D06C3B" w14:paraId="103AE3F4" w14:textId="77777777" w:rsidTr="00A94095">
        <w:trPr>
          <w:trHeight w:val="413"/>
        </w:trPr>
        <w:tc>
          <w:tcPr>
            <w:tcW w:w="1389" w:type="dxa"/>
            <w:shd w:val="clear" w:color="auto" w:fill="B4C6E7" w:themeFill="accent1" w:themeFillTint="66"/>
            <w:noWrap/>
            <w:vAlign w:val="center"/>
            <w:hideMark/>
          </w:tcPr>
          <w:p w14:paraId="3005CF83" w14:textId="133BCC1C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4</w:t>
            </w:r>
          </w:p>
        </w:tc>
        <w:tc>
          <w:tcPr>
            <w:tcW w:w="1593" w:type="dxa"/>
            <w:shd w:val="clear" w:color="auto" w:fill="B4C6E7" w:themeFill="accent1" w:themeFillTint="66"/>
            <w:noWrap/>
            <w:vAlign w:val="center"/>
            <w:hideMark/>
          </w:tcPr>
          <w:p w14:paraId="69F6AE80" w14:textId="5CDA5E3C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B4C6E7" w:themeFill="accent1" w:themeFillTint="66"/>
            <w:vAlign w:val="center"/>
            <w:hideMark/>
          </w:tcPr>
          <w:p w14:paraId="37916381" w14:textId="62A5CA02" w:rsidR="00A94095" w:rsidRPr="00D06C3B" w:rsidRDefault="00A94095" w:rsidP="00A6253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Thursday, June 27, 2024</w:t>
            </w:r>
          </w:p>
        </w:tc>
      </w:tr>
      <w:tr w:rsidR="00A94095" w:rsidRPr="00D06C3B" w14:paraId="095B5A64" w14:textId="77777777" w:rsidTr="00A94095">
        <w:trPr>
          <w:trHeight w:val="350"/>
        </w:trPr>
        <w:tc>
          <w:tcPr>
            <w:tcW w:w="1389" w:type="dxa"/>
            <w:noWrap/>
            <w:vAlign w:val="center"/>
          </w:tcPr>
          <w:p w14:paraId="0794776F" w14:textId="3BAC904B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7:15 AM</w:t>
            </w:r>
          </w:p>
        </w:tc>
        <w:tc>
          <w:tcPr>
            <w:tcW w:w="1593" w:type="dxa"/>
            <w:noWrap/>
            <w:vAlign w:val="center"/>
          </w:tcPr>
          <w:p w14:paraId="65B68017" w14:textId="40D2EBF4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5555" w:type="dxa"/>
            <w:vAlign w:val="center"/>
          </w:tcPr>
          <w:p w14:paraId="255CD6FC" w14:textId="67405526" w:rsidR="00A94095" w:rsidRPr="00D06C3B" w:rsidRDefault="00A94095" w:rsidP="00A6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and Breakfast</w:t>
            </w:r>
          </w:p>
        </w:tc>
      </w:tr>
      <w:tr w:rsidR="00A94095" w:rsidRPr="00D06C3B" w14:paraId="3D48A13C" w14:textId="77777777" w:rsidTr="00A94095">
        <w:trPr>
          <w:trHeight w:val="350"/>
        </w:trPr>
        <w:tc>
          <w:tcPr>
            <w:tcW w:w="1389" w:type="dxa"/>
            <w:noWrap/>
            <w:vAlign w:val="center"/>
          </w:tcPr>
          <w:p w14:paraId="0C859204" w14:textId="6FA672F2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1593" w:type="dxa"/>
            <w:noWrap/>
            <w:vAlign w:val="center"/>
          </w:tcPr>
          <w:p w14:paraId="7B3F5820" w14:textId="5F94A1E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5555" w:type="dxa"/>
            <w:vAlign w:val="center"/>
          </w:tcPr>
          <w:p w14:paraId="4824B810" w14:textId="6413FBA6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Pre-Test</w:t>
            </w:r>
          </w:p>
        </w:tc>
      </w:tr>
      <w:tr w:rsidR="00A94095" w:rsidRPr="00D06C3B" w14:paraId="2DF486E0" w14:textId="77777777" w:rsidTr="00A94095">
        <w:trPr>
          <w:trHeight w:val="476"/>
        </w:trPr>
        <w:tc>
          <w:tcPr>
            <w:tcW w:w="1389" w:type="dxa"/>
            <w:noWrap/>
            <w:vAlign w:val="center"/>
          </w:tcPr>
          <w:p w14:paraId="616B7F76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7405C6AD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1CA3E1DF" w14:textId="2C2BBB7A" w:rsidR="00A94095" w:rsidRPr="00D06C3B" w:rsidRDefault="00A94095" w:rsidP="00D23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ID/HEM ONC</w:t>
            </w:r>
          </w:p>
        </w:tc>
      </w:tr>
      <w:tr w:rsidR="00A94095" w:rsidRPr="00D06C3B" w14:paraId="3CDA7DE5" w14:textId="77777777" w:rsidTr="00A94095">
        <w:trPr>
          <w:trHeight w:val="476"/>
        </w:trPr>
        <w:tc>
          <w:tcPr>
            <w:tcW w:w="1389" w:type="dxa"/>
            <w:noWrap/>
            <w:vAlign w:val="center"/>
          </w:tcPr>
          <w:p w14:paraId="282EED9B" w14:textId="2EBF85FD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1593" w:type="dxa"/>
            <w:noWrap/>
            <w:vAlign w:val="center"/>
          </w:tcPr>
          <w:p w14:paraId="2B5E1B9E" w14:textId="2ECD12E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5555" w:type="dxa"/>
            <w:vAlign w:val="center"/>
          </w:tcPr>
          <w:p w14:paraId="1D0CC9C2" w14:textId="77777777" w:rsidR="001551EC" w:rsidRPr="00630697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Diff Update</w:t>
            </w:r>
          </w:p>
          <w:p w14:paraId="54563ABD" w14:textId="0EA4E39B" w:rsidR="00A94095" w:rsidRPr="00BD3AC6" w:rsidRDefault="001551EC" w:rsidP="001551E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306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Lisa Brumble, M.D.</w:t>
            </w:r>
          </w:p>
        </w:tc>
      </w:tr>
      <w:tr w:rsidR="00A94095" w:rsidRPr="00D06C3B" w14:paraId="4E01CDC1" w14:textId="77777777" w:rsidTr="00A94095">
        <w:trPr>
          <w:trHeight w:val="476"/>
        </w:trPr>
        <w:tc>
          <w:tcPr>
            <w:tcW w:w="1389" w:type="dxa"/>
            <w:noWrap/>
            <w:vAlign w:val="center"/>
          </w:tcPr>
          <w:p w14:paraId="2CC42243" w14:textId="1762BBFD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1593" w:type="dxa"/>
            <w:noWrap/>
            <w:vAlign w:val="center"/>
          </w:tcPr>
          <w:p w14:paraId="7B6338F3" w14:textId="53420766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5555" w:type="dxa"/>
            <w:vAlign w:val="center"/>
          </w:tcPr>
          <w:p w14:paraId="19239B5E" w14:textId="77777777" w:rsidR="001551EC" w:rsidRPr="00630697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697">
              <w:rPr>
                <w:rFonts w:ascii="Times New Roman" w:hAnsi="Times New Roman" w:cs="Times New Roman"/>
                <w:sz w:val="20"/>
                <w:szCs w:val="20"/>
              </w:rPr>
              <w:t>Travel Medicine in Primary Care</w:t>
            </w:r>
          </w:p>
          <w:p w14:paraId="288CBD63" w14:textId="060C163B" w:rsidR="00A94095" w:rsidRPr="00BD3AC6" w:rsidRDefault="001551EC" w:rsidP="001551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06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Lisa Brumble, M.D.</w:t>
            </w:r>
          </w:p>
        </w:tc>
      </w:tr>
      <w:tr w:rsidR="00A94095" w:rsidRPr="00D06C3B" w14:paraId="192F463E" w14:textId="77777777" w:rsidTr="00A94095">
        <w:trPr>
          <w:trHeight w:val="206"/>
        </w:trPr>
        <w:tc>
          <w:tcPr>
            <w:tcW w:w="1389" w:type="dxa"/>
            <w:noWrap/>
            <w:vAlign w:val="center"/>
            <w:hideMark/>
          </w:tcPr>
          <w:p w14:paraId="1E8A28FB" w14:textId="65DD221B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1593" w:type="dxa"/>
            <w:noWrap/>
            <w:vAlign w:val="center"/>
            <w:hideMark/>
          </w:tcPr>
          <w:p w14:paraId="3552E732" w14:textId="0EC9A06B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555" w:type="dxa"/>
            <w:vAlign w:val="center"/>
            <w:hideMark/>
          </w:tcPr>
          <w:p w14:paraId="30FD5B74" w14:textId="77777777" w:rsidR="001551EC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Red Eye  </w:t>
            </w:r>
          </w:p>
          <w:p w14:paraId="487C43FA" w14:textId="02AA2BBD" w:rsidR="00A94095" w:rsidRPr="00D06C3B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B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Michael Stewart, M.D.</w:t>
            </w:r>
          </w:p>
        </w:tc>
      </w:tr>
      <w:tr w:rsidR="00A94095" w:rsidRPr="00D06C3B" w14:paraId="1E1AC37E" w14:textId="77777777" w:rsidTr="00A94095">
        <w:trPr>
          <w:trHeight w:val="197"/>
        </w:trPr>
        <w:tc>
          <w:tcPr>
            <w:tcW w:w="1389" w:type="dxa"/>
            <w:noWrap/>
            <w:vAlign w:val="center"/>
            <w:hideMark/>
          </w:tcPr>
          <w:p w14:paraId="45A66541" w14:textId="101C0973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1B875950" w14:textId="748045A6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5555" w:type="dxa"/>
            <w:vAlign w:val="center"/>
            <w:hideMark/>
          </w:tcPr>
          <w:p w14:paraId="327A1EB7" w14:textId="20AD567C" w:rsidR="00A94095" w:rsidRPr="00D06C3B" w:rsidRDefault="001551EC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 Eye Cases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B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Michael Stewart, M.D.</w:t>
            </w:r>
          </w:p>
        </w:tc>
      </w:tr>
      <w:tr w:rsidR="00A94095" w:rsidRPr="00D06C3B" w14:paraId="093B2DE4" w14:textId="77777777" w:rsidTr="00A94095">
        <w:trPr>
          <w:trHeight w:val="359"/>
        </w:trPr>
        <w:tc>
          <w:tcPr>
            <w:tcW w:w="1389" w:type="dxa"/>
            <w:noWrap/>
            <w:vAlign w:val="center"/>
            <w:hideMark/>
          </w:tcPr>
          <w:p w14:paraId="03CA6B6E" w14:textId="2B2EC23B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1593" w:type="dxa"/>
            <w:noWrap/>
            <w:vAlign w:val="center"/>
            <w:hideMark/>
          </w:tcPr>
          <w:p w14:paraId="07880659" w14:textId="52F007F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5555" w:type="dxa"/>
            <w:vAlign w:val="center"/>
            <w:hideMark/>
          </w:tcPr>
          <w:p w14:paraId="08683E55" w14:textId="72661B6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 &amp; A</w:t>
            </w:r>
          </w:p>
        </w:tc>
      </w:tr>
      <w:tr w:rsidR="00A94095" w:rsidRPr="00D06C3B" w14:paraId="448C4691" w14:textId="77777777" w:rsidTr="00A94095">
        <w:trPr>
          <w:trHeight w:val="368"/>
        </w:trPr>
        <w:tc>
          <w:tcPr>
            <w:tcW w:w="1389" w:type="dxa"/>
            <w:noWrap/>
            <w:vAlign w:val="center"/>
            <w:hideMark/>
          </w:tcPr>
          <w:p w14:paraId="3E5C4C49" w14:textId="758BA56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75E758CB" w14:textId="3CB61E2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5555" w:type="dxa"/>
            <w:vAlign w:val="center"/>
            <w:hideMark/>
          </w:tcPr>
          <w:p w14:paraId="47466080" w14:textId="29C01F2C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Refreshments and Exhibits</w:t>
            </w:r>
          </w:p>
        </w:tc>
      </w:tr>
      <w:tr w:rsidR="00A94095" w:rsidRPr="00D06C3B" w14:paraId="60EB2C39" w14:textId="77777777" w:rsidTr="00A94095">
        <w:trPr>
          <w:trHeight w:val="557"/>
        </w:trPr>
        <w:tc>
          <w:tcPr>
            <w:tcW w:w="1389" w:type="dxa"/>
            <w:noWrap/>
            <w:vAlign w:val="center"/>
          </w:tcPr>
          <w:p w14:paraId="349C2BFA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664FED8F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23597BB1" w14:textId="46A2477A" w:rsidR="00A94095" w:rsidRPr="00D06C3B" w:rsidRDefault="00A94095" w:rsidP="00D23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ENDOCRINOLOGY</w:t>
            </w:r>
          </w:p>
        </w:tc>
      </w:tr>
      <w:tr w:rsidR="00A94095" w:rsidRPr="00D06C3B" w14:paraId="685BE4A0" w14:textId="77777777" w:rsidTr="00A94095">
        <w:trPr>
          <w:trHeight w:val="341"/>
        </w:trPr>
        <w:tc>
          <w:tcPr>
            <w:tcW w:w="1389" w:type="dxa"/>
            <w:noWrap/>
            <w:vAlign w:val="center"/>
          </w:tcPr>
          <w:p w14:paraId="286B493E" w14:textId="4577CB38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593" w:type="dxa"/>
            <w:noWrap/>
            <w:vAlign w:val="center"/>
          </w:tcPr>
          <w:p w14:paraId="36E5A445" w14:textId="024FCF6B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10:25 AM</w:t>
            </w:r>
          </w:p>
        </w:tc>
        <w:tc>
          <w:tcPr>
            <w:tcW w:w="5555" w:type="dxa"/>
            <w:vAlign w:val="center"/>
          </w:tcPr>
          <w:p w14:paraId="1576F06B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Osteoporosis – State of the Art</w:t>
            </w:r>
          </w:p>
          <w:p w14:paraId="22DBAF41" w14:textId="1D86E4D2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Ejigayehu G. Abate, M.D. </w:t>
            </w:r>
          </w:p>
        </w:tc>
      </w:tr>
      <w:tr w:rsidR="00A94095" w:rsidRPr="00D06C3B" w14:paraId="301D7797" w14:textId="77777777" w:rsidTr="00A94095">
        <w:trPr>
          <w:trHeight w:val="341"/>
        </w:trPr>
        <w:tc>
          <w:tcPr>
            <w:tcW w:w="1389" w:type="dxa"/>
            <w:noWrap/>
            <w:vAlign w:val="center"/>
          </w:tcPr>
          <w:p w14:paraId="2E612005" w14:textId="53E38571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10:25 AM</w:t>
            </w:r>
          </w:p>
        </w:tc>
        <w:tc>
          <w:tcPr>
            <w:tcW w:w="1593" w:type="dxa"/>
            <w:noWrap/>
            <w:vAlign w:val="center"/>
          </w:tcPr>
          <w:p w14:paraId="5F163DED" w14:textId="13D2C133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5555" w:type="dxa"/>
            <w:vAlign w:val="center"/>
          </w:tcPr>
          <w:p w14:paraId="01D657B0" w14:textId="04FCF6CB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Vitamin D use – fact or fiction </w:t>
            </w:r>
          </w:p>
          <w:p w14:paraId="73528C54" w14:textId="16EEB77B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Ejigayehu G. Abate, M.D.</w:t>
            </w:r>
          </w:p>
        </w:tc>
      </w:tr>
      <w:tr w:rsidR="00A94095" w:rsidRPr="00D06C3B" w14:paraId="46549C0C" w14:textId="77777777" w:rsidTr="00A94095">
        <w:trPr>
          <w:trHeight w:val="323"/>
        </w:trPr>
        <w:tc>
          <w:tcPr>
            <w:tcW w:w="1389" w:type="dxa"/>
            <w:noWrap/>
            <w:vAlign w:val="center"/>
            <w:hideMark/>
          </w:tcPr>
          <w:p w14:paraId="17982B3E" w14:textId="38978E6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1593" w:type="dxa"/>
            <w:noWrap/>
            <w:vAlign w:val="center"/>
            <w:hideMark/>
          </w:tcPr>
          <w:p w14:paraId="43BFAE88" w14:textId="5F4C0B4D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5555" w:type="dxa"/>
            <w:vAlign w:val="center"/>
            <w:hideMark/>
          </w:tcPr>
          <w:p w14:paraId="2B977C69" w14:textId="422DE1F4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Thyroid Nodule Update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Victor Bernet,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D303CDB" w14:textId="77777777" w:rsidTr="00A94095">
        <w:trPr>
          <w:trHeight w:val="494"/>
        </w:trPr>
        <w:tc>
          <w:tcPr>
            <w:tcW w:w="1389" w:type="dxa"/>
            <w:noWrap/>
            <w:vAlign w:val="center"/>
            <w:hideMark/>
          </w:tcPr>
          <w:p w14:paraId="36F35832" w14:textId="568DDD0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308B35DB" w14:textId="0A12C4C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5555" w:type="dxa"/>
            <w:vAlign w:val="center"/>
            <w:hideMark/>
          </w:tcPr>
          <w:p w14:paraId="679DD52B" w14:textId="5C99281B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Diagnosis &amp; Management of Hypothyroidism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Victor Bernet,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39DCA59D" w14:textId="77777777" w:rsidTr="00A94095">
        <w:trPr>
          <w:trHeight w:val="413"/>
        </w:trPr>
        <w:tc>
          <w:tcPr>
            <w:tcW w:w="1389" w:type="dxa"/>
            <w:noWrap/>
            <w:vAlign w:val="center"/>
            <w:hideMark/>
          </w:tcPr>
          <w:p w14:paraId="5E9B6ABC" w14:textId="1E96A35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1593" w:type="dxa"/>
            <w:noWrap/>
            <w:vAlign w:val="center"/>
            <w:hideMark/>
          </w:tcPr>
          <w:p w14:paraId="0B5A8B96" w14:textId="2A6B81A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5555" w:type="dxa"/>
            <w:vAlign w:val="center"/>
            <w:hideMark/>
          </w:tcPr>
          <w:p w14:paraId="2BA9B270" w14:textId="106998E6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A94095" w:rsidRPr="00D06C3B" w14:paraId="66B43522" w14:textId="77777777" w:rsidTr="00A94095">
        <w:trPr>
          <w:trHeight w:val="449"/>
        </w:trPr>
        <w:tc>
          <w:tcPr>
            <w:tcW w:w="1389" w:type="dxa"/>
            <w:noWrap/>
            <w:vAlign w:val="center"/>
            <w:hideMark/>
          </w:tcPr>
          <w:p w14:paraId="60CA3B3F" w14:textId="41E926C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494FB71A" w14:textId="071DDFB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5555" w:type="dxa"/>
            <w:vAlign w:val="center"/>
            <w:hideMark/>
          </w:tcPr>
          <w:p w14:paraId="12304AC6" w14:textId="7BDEB64C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07B1D7D1" w14:textId="77777777" w:rsidTr="00A94095">
        <w:trPr>
          <w:trHeight w:val="431"/>
        </w:trPr>
        <w:tc>
          <w:tcPr>
            <w:tcW w:w="1389" w:type="dxa"/>
            <w:noWrap/>
            <w:vAlign w:val="center"/>
          </w:tcPr>
          <w:p w14:paraId="20410EFB" w14:textId="489EF503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1593" w:type="dxa"/>
            <w:noWrap/>
            <w:vAlign w:val="center"/>
          </w:tcPr>
          <w:p w14:paraId="7AE867C8" w14:textId="542AF3CE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5555" w:type="dxa"/>
            <w:vAlign w:val="center"/>
          </w:tcPr>
          <w:p w14:paraId="40E25120" w14:textId="255CCDD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 on Your Own</w:t>
            </w:r>
          </w:p>
        </w:tc>
      </w:tr>
      <w:tr w:rsidR="00A94095" w:rsidRPr="00D06C3B" w14:paraId="01171EFB" w14:textId="77777777" w:rsidTr="00A94095">
        <w:trPr>
          <w:trHeight w:val="431"/>
        </w:trPr>
        <w:tc>
          <w:tcPr>
            <w:tcW w:w="1389" w:type="dxa"/>
            <w:shd w:val="clear" w:color="auto" w:fill="BFBFBF" w:themeFill="background1" w:themeFillShade="BF"/>
            <w:noWrap/>
            <w:vAlign w:val="center"/>
          </w:tcPr>
          <w:p w14:paraId="2FE6CCE3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BFBFBF" w:themeFill="background1" w:themeFillShade="BF"/>
            <w:noWrap/>
            <w:vAlign w:val="center"/>
          </w:tcPr>
          <w:p w14:paraId="444EDFAB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BFBFBF" w:themeFill="background1" w:themeFillShade="BF"/>
            <w:vAlign w:val="center"/>
          </w:tcPr>
          <w:p w14:paraId="6D78400A" w14:textId="72800FFD" w:rsidR="00A94095" w:rsidRPr="00CF509F" w:rsidRDefault="00A94095" w:rsidP="00CF5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Geriatrics</w:t>
            </w:r>
          </w:p>
          <w:p w14:paraId="20E771FC" w14:textId="5DC63966" w:rsidR="00A94095" w:rsidRPr="00CF509F" w:rsidRDefault="00A94095" w:rsidP="00CF5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F509F">
              <w:rPr>
                <w:rFonts w:ascii="Times New Roman" w:hAnsi="Times New Roman" w:cs="Times New Roman"/>
                <w:sz w:val="16"/>
                <w:szCs w:val="16"/>
              </w:rPr>
              <w:t>PLAZA I &amp;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94095" w:rsidRPr="00D06C3B" w14:paraId="385D8D8B" w14:textId="77777777" w:rsidTr="00A94095">
        <w:trPr>
          <w:trHeight w:val="557"/>
        </w:trPr>
        <w:tc>
          <w:tcPr>
            <w:tcW w:w="1389" w:type="dxa"/>
            <w:noWrap/>
            <w:vAlign w:val="center"/>
          </w:tcPr>
          <w:p w14:paraId="5F8EBE15" w14:textId="56DD788E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1:15 PM</w:t>
            </w:r>
          </w:p>
        </w:tc>
        <w:tc>
          <w:tcPr>
            <w:tcW w:w="1593" w:type="dxa"/>
            <w:noWrap/>
            <w:vAlign w:val="center"/>
          </w:tcPr>
          <w:p w14:paraId="021F0552" w14:textId="48C42B8D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5555" w:type="dxa"/>
            <w:vAlign w:val="center"/>
          </w:tcPr>
          <w:p w14:paraId="72FF81A5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Beer’s Criteria Update 2023</w:t>
            </w:r>
          </w:p>
          <w:p w14:paraId="7B1BDE85" w14:textId="7DC5317F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Anna Gorelik, M.D. </w:t>
            </w:r>
          </w:p>
        </w:tc>
      </w:tr>
      <w:tr w:rsidR="00A94095" w:rsidRPr="00D06C3B" w14:paraId="6BED5FCB" w14:textId="77777777" w:rsidTr="00A94095">
        <w:trPr>
          <w:trHeight w:val="557"/>
        </w:trPr>
        <w:tc>
          <w:tcPr>
            <w:tcW w:w="1389" w:type="dxa"/>
            <w:noWrap/>
            <w:vAlign w:val="center"/>
          </w:tcPr>
          <w:p w14:paraId="3DCFB32E" w14:textId="40F00C8F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1593" w:type="dxa"/>
            <w:noWrap/>
            <w:vAlign w:val="center"/>
          </w:tcPr>
          <w:p w14:paraId="6419D189" w14:textId="2FF39421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5555" w:type="dxa"/>
            <w:vAlign w:val="center"/>
          </w:tcPr>
          <w:p w14:paraId="3C85D8B5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Screening and Preventative Health for Older Adults</w:t>
            </w:r>
          </w:p>
          <w:p w14:paraId="4D886F34" w14:textId="4F3C57CA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Leah Schecter, M.D. </w:t>
            </w:r>
          </w:p>
        </w:tc>
      </w:tr>
      <w:tr w:rsidR="00A94095" w:rsidRPr="00D06C3B" w14:paraId="5AEF1A2E" w14:textId="77777777" w:rsidTr="00A94095">
        <w:trPr>
          <w:trHeight w:val="449"/>
        </w:trPr>
        <w:tc>
          <w:tcPr>
            <w:tcW w:w="1389" w:type="dxa"/>
            <w:noWrap/>
            <w:vAlign w:val="center"/>
            <w:hideMark/>
          </w:tcPr>
          <w:p w14:paraId="4C11E305" w14:textId="660010E8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1593" w:type="dxa"/>
            <w:noWrap/>
            <w:vAlign w:val="center"/>
            <w:hideMark/>
          </w:tcPr>
          <w:p w14:paraId="653F0317" w14:textId="1F6384C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5555" w:type="dxa"/>
            <w:vAlign w:val="center"/>
            <w:hideMark/>
          </w:tcPr>
          <w:p w14:paraId="3D66861D" w14:textId="757556F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397B84AD" w14:textId="77777777" w:rsidTr="00A94095">
        <w:trPr>
          <w:trHeight w:val="566"/>
        </w:trPr>
        <w:tc>
          <w:tcPr>
            <w:tcW w:w="1389" w:type="dxa"/>
            <w:noWrap/>
            <w:vAlign w:val="center"/>
            <w:hideMark/>
          </w:tcPr>
          <w:p w14:paraId="21CC3A11" w14:textId="6616290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1593" w:type="dxa"/>
            <w:noWrap/>
            <w:vAlign w:val="center"/>
            <w:hideMark/>
          </w:tcPr>
          <w:p w14:paraId="32DC7279" w14:textId="25F2564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5555" w:type="dxa"/>
            <w:vAlign w:val="center"/>
            <w:hideMark/>
          </w:tcPr>
          <w:p w14:paraId="4E204CB2" w14:textId="3592483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Vaccinations for Older Adults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Michelle A.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Tulang</w:t>
            </w:r>
            <w:proofErr w:type="spellEnd"/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M.D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4095" w:rsidRPr="00D06C3B" w14:paraId="5CF0EE6C" w14:textId="77777777" w:rsidTr="00A94095">
        <w:trPr>
          <w:trHeight w:val="566"/>
        </w:trPr>
        <w:tc>
          <w:tcPr>
            <w:tcW w:w="1389" w:type="dxa"/>
            <w:noWrap/>
            <w:vAlign w:val="center"/>
          </w:tcPr>
          <w:p w14:paraId="66877547" w14:textId="2A307DD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1593" w:type="dxa"/>
            <w:noWrap/>
            <w:vAlign w:val="center"/>
          </w:tcPr>
          <w:p w14:paraId="75AB13FC" w14:textId="39ED236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5555" w:type="dxa"/>
            <w:vAlign w:val="center"/>
          </w:tcPr>
          <w:p w14:paraId="7846D008" w14:textId="6F401A29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Insomnia and Changes in Sleep and Aging </w:t>
            </w:r>
          </w:p>
          <w:p w14:paraId="3F2A99AA" w14:textId="52960A59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Brendon M. Colaco, M.B.</w:t>
            </w:r>
            <w:proofErr w:type="gramStart"/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B.S</w:t>
            </w:r>
            <w:proofErr w:type="gramEnd"/>
          </w:p>
        </w:tc>
      </w:tr>
      <w:tr w:rsidR="00A94095" w:rsidRPr="00D06C3B" w14:paraId="2BA25718" w14:textId="77777777" w:rsidTr="00A94095">
        <w:trPr>
          <w:trHeight w:val="368"/>
        </w:trPr>
        <w:tc>
          <w:tcPr>
            <w:tcW w:w="1389" w:type="dxa"/>
            <w:noWrap/>
            <w:vAlign w:val="center"/>
            <w:hideMark/>
          </w:tcPr>
          <w:p w14:paraId="1CAA3374" w14:textId="3AA6DB24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1593" w:type="dxa"/>
            <w:noWrap/>
            <w:vAlign w:val="center"/>
            <w:hideMark/>
          </w:tcPr>
          <w:p w14:paraId="4884AD07" w14:textId="4714894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5555" w:type="dxa"/>
            <w:vAlign w:val="center"/>
            <w:hideMark/>
          </w:tcPr>
          <w:p w14:paraId="24EEAEC0" w14:textId="2A054DD6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72A1F60E" w14:textId="77777777" w:rsidTr="00A94095">
        <w:trPr>
          <w:trHeight w:val="368"/>
        </w:trPr>
        <w:tc>
          <w:tcPr>
            <w:tcW w:w="1389" w:type="dxa"/>
            <w:shd w:val="clear" w:color="auto" w:fill="BFBFBF" w:themeFill="background1" w:themeFillShade="BF"/>
            <w:noWrap/>
            <w:vAlign w:val="center"/>
          </w:tcPr>
          <w:p w14:paraId="35DE0D64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BFBFBF" w:themeFill="background1" w:themeFillShade="BF"/>
            <w:noWrap/>
            <w:vAlign w:val="center"/>
          </w:tcPr>
          <w:p w14:paraId="22B479F7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BFBFBF" w:themeFill="background1" w:themeFillShade="BF"/>
            <w:vAlign w:val="center"/>
          </w:tcPr>
          <w:p w14:paraId="05C89C36" w14:textId="77777777" w:rsidR="00A94095" w:rsidRPr="00CF509F" w:rsidRDefault="00A94095" w:rsidP="00CF50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Women’s Health</w:t>
            </w:r>
          </w:p>
          <w:p w14:paraId="00B7BAE5" w14:textId="5F56FD58" w:rsidR="00A94095" w:rsidRPr="00CF509F" w:rsidRDefault="00A94095" w:rsidP="00CF5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09F">
              <w:rPr>
                <w:rFonts w:ascii="Times New Roman" w:hAnsi="Times New Roman" w:cs="Times New Roman"/>
                <w:sz w:val="16"/>
                <w:szCs w:val="16"/>
              </w:rPr>
              <w:t>(General Session)</w:t>
            </w:r>
          </w:p>
        </w:tc>
      </w:tr>
      <w:tr w:rsidR="00A94095" w:rsidRPr="00D06C3B" w14:paraId="0E768579" w14:textId="77777777" w:rsidTr="00A94095">
        <w:trPr>
          <w:trHeight w:val="251"/>
        </w:trPr>
        <w:tc>
          <w:tcPr>
            <w:tcW w:w="1389" w:type="dxa"/>
            <w:noWrap/>
            <w:vAlign w:val="center"/>
          </w:tcPr>
          <w:p w14:paraId="006D455A" w14:textId="57556D52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1:15 PM</w:t>
            </w:r>
          </w:p>
        </w:tc>
        <w:tc>
          <w:tcPr>
            <w:tcW w:w="1593" w:type="dxa"/>
            <w:noWrap/>
            <w:vAlign w:val="center"/>
          </w:tcPr>
          <w:p w14:paraId="7B0A4A02" w14:textId="3E76BC91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5555" w:type="dxa"/>
            <w:vAlign w:val="center"/>
          </w:tcPr>
          <w:p w14:paraId="4FF5DFE0" w14:textId="77777777" w:rsidR="001551EC" w:rsidRPr="00C72CA7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A7">
              <w:rPr>
                <w:rFonts w:ascii="Times New Roman" w:hAnsi="Times New Roman" w:cs="Times New Roman"/>
                <w:sz w:val="20"/>
                <w:szCs w:val="20"/>
              </w:rPr>
              <w:t>Breast Cancer Screening Update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Average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Patients</w:t>
            </w:r>
          </w:p>
          <w:p w14:paraId="54C63765" w14:textId="269A672C" w:rsidR="00A94095" w:rsidRPr="00AF6555" w:rsidRDefault="001551EC" w:rsidP="001551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2C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Beveryly J. Roseberry, M.D.  </w:t>
            </w:r>
          </w:p>
        </w:tc>
      </w:tr>
      <w:tr w:rsidR="001551EC" w:rsidRPr="00D06C3B" w14:paraId="11029602" w14:textId="77777777" w:rsidTr="00A94095">
        <w:trPr>
          <w:trHeight w:val="251"/>
        </w:trPr>
        <w:tc>
          <w:tcPr>
            <w:tcW w:w="1389" w:type="dxa"/>
            <w:noWrap/>
            <w:vAlign w:val="center"/>
          </w:tcPr>
          <w:p w14:paraId="14A138D0" w14:textId="3DBA1807" w:rsidR="001551EC" w:rsidRPr="00D06C3B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1:40 PM</w:t>
            </w:r>
          </w:p>
        </w:tc>
        <w:tc>
          <w:tcPr>
            <w:tcW w:w="1593" w:type="dxa"/>
            <w:noWrap/>
            <w:vAlign w:val="center"/>
          </w:tcPr>
          <w:p w14:paraId="080D2DD3" w14:textId="3E3B30B5" w:rsidR="001551EC" w:rsidRPr="00D06C3B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5555" w:type="dxa"/>
            <w:vAlign w:val="center"/>
          </w:tcPr>
          <w:p w14:paraId="5C561D2A" w14:textId="77777777" w:rsidR="001551EC" w:rsidRPr="00C72CA7" w:rsidRDefault="001551EC" w:rsidP="0015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A7">
              <w:rPr>
                <w:rFonts w:ascii="Times New Roman" w:hAnsi="Times New Roman" w:cs="Times New Roman"/>
                <w:sz w:val="20"/>
                <w:szCs w:val="20"/>
              </w:rPr>
              <w:t>Pelvic Organ Prolapse</w:t>
            </w:r>
          </w:p>
          <w:p w14:paraId="7CA3BC35" w14:textId="6EA9B9C8" w:rsidR="001551EC" w:rsidRPr="00AF6555" w:rsidRDefault="001551EC" w:rsidP="001551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2C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Olivia O. Cardenas-Trowers, M.D. </w:t>
            </w:r>
          </w:p>
        </w:tc>
      </w:tr>
      <w:tr w:rsidR="00A94095" w:rsidRPr="00D06C3B" w14:paraId="4BEC7A4A" w14:textId="77777777" w:rsidTr="00A94095">
        <w:trPr>
          <w:trHeight w:val="413"/>
        </w:trPr>
        <w:tc>
          <w:tcPr>
            <w:tcW w:w="1389" w:type="dxa"/>
            <w:noWrap/>
            <w:vAlign w:val="center"/>
            <w:hideMark/>
          </w:tcPr>
          <w:p w14:paraId="008D0B3C" w14:textId="7A361D1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2:05 PM</w:t>
            </w:r>
          </w:p>
        </w:tc>
        <w:tc>
          <w:tcPr>
            <w:tcW w:w="1593" w:type="dxa"/>
            <w:noWrap/>
            <w:vAlign w:val="center"/>
            <w:hideMark/>
          </w:tcPr>
          <w:p w14:paraId="3DF49EE4" w14:textId="40F79D7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5555" w:type="dxa"/>
            <w:vAlign w:val="center"/>
            <w:hideMark/>
          </w:tcPr>
          <w:p w14:paraId="6C805D1B" w14:textId="26749F8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2801CCCC" w14:textId="77777777" w:rsidTr="00A94095">
        <w:trPr>
          <w:trHeight w:val="494"/>
        </w:trPr>
        <w:tc>
          <w:tcPr>
            <w:tcW w:w="1389" w:type="dxa"/>
            <w:noWrap/>
            <w:vAlign w:val="center"/>
            <w:hideMark/>
          </w:tcPr>
          <w:p w14:paraId="4A1C3D40" w14:textId="1BBE9DB4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2:15 PM</w:t>
            </w:r>
          </w:p>
        </w:tc>
        <w:tc>
          <w:tcPr>
            <w:tcW w:w="1593" w:type="dxa"/>
            <w:noWrap/>
            <w:vAlign w:val="center"/>
            <w:hideMark/>
          </w:tcPr>
          <w:p w14:paraId="3866AE52" w14:textId="0316474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5555" w:type="dxa"/>
            <w:vAlign w:val="center"/>
            <w:hideMark/>
          </w:tcPr>
          <w:p w14:paraId="563A531C" w14:textId="54EC6474" w:rsidR="00A94095" w:rsidRPr="00D06C3B" w:rsidRDefault="001551EC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A7">
              <w:rPr>
                <w:rFonts w:ascii="Times New Roman" w:hAnsi="Times New Roman" w:cs="Times New Roman"/>
                <w:sz w:val="20"/>
                <w:szCs w:val="20"/>
              </w:rPr>
              <w:t>Best Treatment for Overactive Bladder</w:t>
            </w:r>
            <w:r w:rsidRPr="00C72C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2C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Olivia O. Cardenas-Trowers, M.D.</w:t>
            </w:r>
          </w:p>
        </w:tc>
      </w:tr>
      <w:tr w:rsidR="00A94095" w:rsidRPr="00D06C3B" w14:paraId="17D56B79" w14:textId="77777777" w:rsidTr="00A94095">
        <w:trPr>
          <w:trHeight w:val="494"/>
        </w:trPr>
        <w:tc>
          <w:tcPr>
            <w:tcW w:w="1389" w:type="dxa"/>
            <w:noWrap/>
            <w:vAlign w:val="center"/>
          </w:tcPr>
          <w:p w14:paraId="2A7E0B34" w14:textId="08276E9D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2:40 PM</w:t>
            </w:r>
          </w:p>
        </w:tc>
        <w:tc>
          <w:tcPr>
            <w:tcW w:w="1593" w:type="dxa"/>
            <w:noWrap/>
            <w:vAlign w:val="center"/>
          </w:tcPr>
          <w:p w14:paraId="408093EC" w14:textId="2F78733D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5555" w:type="dxa"/>
            <w:vAlign w:val="center"/>
          </w:tcPr>
          <w:p w14:paraId="00F967DF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Impact of Uterine Fibroids</w:t>
            </w:r>
          </w:p>
          <w:p w14:paraId="1FB789E5" w14:textId="487ED554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Christopher C. DeStephano, M.D., M.P.H.</w:t>
            </w:r>
          </w:p>
        </w:tc>
      </w:tr>
      <w:tr w:rsidR="00A94095" w:rsidRPr="00D06C3B" w14:paraId="3F83B13F" w14:textId="77777777" w:rsidTr="00A94095">
        <w:trPr>
          <w:trHeight w:val="395"/>
        </w:trPr>
        <w:tc>
          <w:tcPr>
            <w:tcW w:w="1389" w:type="dxa"/>
            <w:noWrap/>
            <w:vAlign w:val="center"/>
            <w:hideMark/>
          </w:tcPr>
          <w:p w14:paraId="44C3E244" w14:textId="7926BE8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3:05 PM</w:t>
            </w:r>
          </w:p>
        </w:tc>
        <w:tc>
          <w:tcPr>
            <w:tcW w:w="1593" w:type="dxa"/>
            <w:noWrap/>
            <w:vAlign w:val="center"/>
            <w:hideMark/>
          </w:tcPr>
          <w:p w14:paraId="29CC32EE" w14:textId="0C9FE4AE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3:15 PM</w:t>
            </w:r>
          </w:p>
        </w:tc>
        <w:tc>
          <w:tcPr>
            <w:tcW w:w="5555" w:type="dxa"/>
            <w:vAlign w:val="center"/>
            <w:hideMark/>
          </w:tcPr>
          <w:p w14:paraId="19CAA157" w14:textId="4AEF3E91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45426106" w14:textId="77777777" w:rsidTr="00A94095">
        <w:trPr>
          <w:trHeight w:val="368"/>
        </w:trPr>
        <w:tc>
          <w:tcPr>
            <w:tcW w:w="1389" w:type="dxa"/>
            <w:noWrap/>
            <w:vAlign w:val="center"/>
            <w:hideMark/>
          </w:tcPr>
          <w:p w14:paraId="3A339807" w14:textId="5988EB7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3:15</w:t>
            </w:r>
          </w:p>
        </w:tc>
        <w:tc>
          <w:tcPr>
            <w:tcW w:w="1593" w:type="dxa"/>
            <w:noWrap/>
            <w:vAlign w:val="center"/>
            <w:hideMark/>
          </w:tcPr>
          <w:p w14:paraId="685C0BB9" w14:textId="6826C8C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5" w:type="dxa"/>
            <w:vAlign w:val="center"/>
            <w:hideMark/>
          </w:tcPr>
          <w:p w14:paraId="2E3AA77A" w14:textId="49F42D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A4C5E">
              <w:rPr>
                <w:rFonts w:ascii="Times New Roman" w:hAnsi="Times New Roman" w:cs="Times New Roman"/>
                <w:sz w:val="20"/>
                <w:szCs w:val="20"/>
              </w:rPr>
              <w:t>djourn</w:t>
            </w:r>
          </w:p>
        </w:tc>
      </w:tr>
      <w:tr w:rsidR="00A94095" w:rsidRPr="00D06C3B" w14:paraId="199D5373" w14:textId="77777777" w:rsidTr="00A94095">
        <w:trPr>
          <w:trHeight w:val="60"/>
        </w:trPr>
        <w:tc>
          <w:tcPr>
            <w:tcW w:w="1389" w:type="dxa"/>
            <w:shd w:val="clear" w:color="auto" w:fill="B4C6E7" w:themeFill="accent1" w:themeFillTint="66"/>
            <w:noWrap/>
            <w:vAlign w:val="center"/>
            <w:hideMark/>
          </w:tcPr>
          <w:p w14:paraId="5E0F7826" w14:textId="4B0AA66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 5</w:t>
            </w:r>
          </w:p>
        </w:tc>
        <w:tc>
          <w:tcPr>
            <w:tcW w:w="1593" w:type="dxa"/>
            <w:shd w:val="clear" w:color="auto" w:fill="B4C6E7" w:themeFill="accent1" w:themeFillTint="66"/>
            <w:noWrap/>
            <w:vAlign w:val="center"/>
            <w:hideMark/>
          </w:tcPr>
          <w:p w14:paraId="12813481" w14:textId="0B16AE5E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shd w:val="clear" w:color="auto" w:fill="B4C6E7" w:themeFill="accent1" w:themeFillTint="66"/>
            <w:vAlign w:val="center"/>
            <w:hideMark/>
          </w:tcPr>
          <w:p w14:paraId="01C80585" w14:textId="51EFD37A" w:rsidR="00A94095" w:rsidRPr="00D06C3B" w:rsidRDefault="00A94095" w:rsidP="00D233A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Friday, June 28, 2024</w:t>
            </w:r>
          </w:p>
        </w:tc>
      </w:tr>
      <w:tr w:rsidR="00A94095" w:rsidRPr="00D06C3B" w14:paraId="031A52B3" w14:textId="77777777" w:rsidTr="00A94095">
        <w:trPr>
          <w:trHeight w:val="350"/>
        </w:trPr>
        <w:tc>
          <w:tcPr>
            <w:tcW w:w="1389" w:type="dxa"/>
            <w:noWrap/>
            <w:vAlign w:val="center"/>
            <w:hideMark/>
          </w:tcPr>
          <w:p w14:paraId="00B20852" w14:textId="0008F08C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48F5D3BB" w14:textId="26F6B41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5555" w:type="dxa"/>
            <w:vAlign w:val="center"/>
            <w:hideMark/>
          </w:tcPr>
          <w:p w14:paraId="19C891A4" w14:textId="37A1665C" w:rsidR="00A94095" w:rsidRPr="00D06C3B" w:rsidRDefault="00A94095" w:rsidP="00D23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Registration &amp; Breakfast</w:t>
            </w:r>
          </w:p>
        </w:tc>
      </w:tr>
      <w:tr w:rsidR="00A94095" w:rsidRPr="00D06C3B" w14:paraId="1DD3D853" w14:textId="77777777" w:rsidTr="00A94095">
        <w:trPr>
          <w:trHeight w:val="350"/>
        </w:trPr>
        <w:tc>
          <w:tcPr>
            <w:tcW w:w="1389" w:type="dxa"/>
            <w:noWrap/>
            <w:vAlign w:val="center"/>
          </w:tcPr>
          <w:p w14:paraId="10E939F8" w14:textId="51A783A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7:40 AM</w:t>
            </w:r>
          </w:p>
        </w:tc>
        <w:tc>
          <w:tcPr>
            <w:tcW w:w="1593" w:type="dxa"/>
            <w:noWrap/>
            <w:vAlign w:val="center"/>
          </w:tcPr>
          <w:p w14:paraId="5E61AA2C" w14:textId="25D374B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5555" w:type="dxa"/>
            <w:vAlign w:val="center"/>
          </w:tcPr>
          <w:p w14:paraId="63CA33F9" w14:textId="0454619C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Pre-Test</w:t>
            </w:r>
          </w:p>
        </w:tc>
      </w:tr>
      <w:tr w:rsidR="00A94095" w:rsidRPr="00D06C3B" w14:paraId="0FB7CDCF" w14:textId="77777777" w:rsidTr="00A94095">
        <w:trPr>
          <w:trHeight w:val="530"/>
        </w:trPr>
        <w:tc>
          <w:tcPr>
            <w:tcW w:w="1389" w:type="dxa"/>
            <w:noWrap/>
            <w:vAlign w:val="center"/>
          </w:tcPr>
          <w:p w14:paraId="1C3C05D1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45B7EBE8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3BE1F9F9" w14:textId="0740ED45" w:rsidR="00A94095" w:rsidRPr="00D06C3B" w:rsidRDefault="00A94095" w:rsidP="00D23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NEPHROLOGY/UROLOGY</w:t>
            </w:r>
          </w:p>
        </w:tc>
      </w:tr>
      <w:tr w:rsidR="00A94095" w:rsidRPr="00D06C3B" w14:paraId="599D82CF" w14:textId="77777777" w:rsidTr="00A94095">
        <w:trPr>
          <w:trHeight w:val="422"/>
        </w:trPr>
        <w:tc>
          <w:tcPr>
            <w:tcW w:w="1389" w:type="dxa"/>
            <w:noWrap/>
            <w:vAlign w:val="center"/>
          </w:tcPr>
          <w:p w14:paraId="1CFB31F8" w14:textId="0FD522D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7:45 AM</w:t>
            </w:r>
          </w:p>
        </w:tc>
        <w:tc>
          <w:tcPr>
            <w:tcW w:w="1593" w:type="dxa"/>
            <w:noWrap/>
            <w:vAlign w:val="center"/>
          </w:tcPr>
          <w:p w14:paraId="6BB8BD39" w14:textId="23454E0A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5555" w:type="dxa"/>
            <w:vAlign w:val="center"/>
          </w:tcPr>
          <w:p w14:paraId="0BF60156" w14:textId="77777777" w:rsidR="00D63A0A" w:rsidRDefault="00D63A0A" w:rsidP="00D63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on Primary Aldosteronism</w:t>
            </w:r>
          </w:p>
          <w:p w14:paraId="29403483" w14:textId="779DF4B0" w:rsidR="00A94095" w:rsidRPr="00AF6555" w:rsidRDefault="00D63A0A" w:rsidP="00D63A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Lyle Baker, M.D.</w:t>
            </w:r>
          </w:p>
        </w:tc>
      </w:tr>
      <w:tr w:rsidR="00A94095" w:rsidRPr="00D06C3B" w14:paraId="08105B17" w14:textId="77777777" w:rsidTr="00A94095">
        <w:trPr>
          <w:trHeight w:val="422"/>
        </w:trPr>
        <w:tc>
          <w:tcPr>
            <w:tcW w:w="1389" w:type="dxa"/>
            <w:noWrap/>
            <w:vAlign w:val="center"/>
          </w:tcPr>
          <w:p w14:paraId="46E339A9" w14:textId="081DBD09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8:10 AM</w:t>
            </w:r>
          </w:p>
        </w:tc>
        <w:tc>
          <w:tcPr>
            <w:tcW w:w="1593" w:type="dxa"/>
            <w:noWrap/>
            <w:vAlign w:val="center"/>
          </w:tcPr>
          <w:p w14:paraId="1627F591" w14:textId="70A9FF0C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5555" w:type="dxa"/>
            <w:vAlign w:val="center"/>
          </w:tcPr>
          <w:p w14:paraId="6748EB28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to Prevent CKD</w:t>
            </w:r>
          </w:p>
          <w:p w14:paraId="1604881B" w14:textId="0AE56AA0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Sandhya Manohar, M.B.</w:t>
            </w:r>
            <w:proofErr w:type="gramStart"/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</w:p>
        </w:tc>
      </w:tr>
      <w:tr w:rsidR="00A94095" w:rsidRPr="00D06C3B" w14:paraId="347620F1" w14:textId="77777777" w:rsidTr="00A94095">
        <w:trPr>
          <w:trHeight w:val="215"/>
        </w:trPr>
        <w:tc>
          <w:tcPr>
            <w:tcW w:w="1389" w:type="dxa"/>
            <w:noWrap/>
            <w:vAlign w:val="center"/>
            <w:hideMark/>
          </w:tcPr>
          <w:p w14:paraId="433A8476" w14:textId="4E8BD31C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8:35 AM</w:t>
            </w:r>
          </w:p>
        </w:tc>
        <w:tc>
          <w:tcPr>
            <w:tcW w:w="1593" w:type="dxa"/>
            <w:noWrap/>
            <w:vAlign w:val="center"/>
            <w:hideMark/>
          </w:tcPr>
          <w:p w14:paraId="36F887B9" w14:textId="4B3D2FC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5555" w:type="dxa"/>
            <w:vAlign w:val="center"/>
            <w:hideMark/>
          </w:tcPr>
          <w:p w14:paraId="777B8A69" w14:textId="152C5C6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Urinary Obstruction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 A. Pathak,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6CCEDE89" w14:textId="77777777" w:rsidTr="00A94095">
        <w:trPr>
          <w:trHeight w:val="125"/>
        </w:trPr>
        <w:tc>
          <w:tcPr>
            <w:tcW w:w="1389" w:type="dxa"/>
            <w:noWrap/>
            <w:vAlign w:val="center"/>
            <w:hideMark/>
          </w:tcPr>
          <w:p w14:paraId="32DA9CB6" w14:textId="759CD92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9:00 AM</w:t>
            </w:r>
          </w:p>
        </w:tc>
        <w:tc>
          <w:tcPr>
            <w:tcW w:w="1593" w:type="dxa"/>
            <w:noWrap/>
            <w:vAlign w:val="center"/>
            <w:hideMark/>
          </w:tcPr>
          <w:p w14:paraId="07BABFD2" w14:textId="73887621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5555" w:type="dxa"/>
            <w:vAlign w:val="center"/>
            <w:hideMark/>
          </w:tcPr>
          <w:p w14:paraId="225D9CA1" w14:textId="15698BE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Prostate Cancer Update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 A. Pathak,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1F8D5533" w14:textId="77777777" w:rsidTr="00A94095">
        <w:trPr>
          <w:trHeight w:val="314"/>
        </w:trPr>
        <w:tc>
          <w:tcPr>
            <w:tcW w:w="1389" w:type="dxa"/>
            <w:noWrap/>
            <w:vAlign w:val="center"/>
            <w:hideMark/>
          </w:tcPr>
          <w:p w14:paraId="573C1B17" w14:textId="2934B281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9:25 AM</w:t>
            </w:r>
          </w:p>
        </w:tc>
        <w:tc>
          <w:tcPr>
            <w:tcW w:w="1593" w:type="dxa"/>
            <w:noWrap/>
            <w:vAlign w:val="center"/>
            <w:hideMark/>
          </w:tcPr>
          <w:p w14:paraId="37E81BCB" w14:textId="47601DA6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5555" w:type="dxa"/>
            <w:vAlign w:val="center"/>
            <w:hideMark/>
          </w:tcPr>
          <w:p w14:paraId="5E7F1DCD" w14:textId="4C861A23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333F3D41" w14:textId="77777777" w:rsidTr="00A94095">
        <w:trPr>
          <w:trHeight w:val="350"/>
        </w:trPr>
        <w:tc>
          <w:tcPr>
            <w:tcW w:w="1389" w:type="dxa"/>
            <w:noWrap/>
            <w:vAlign w:val="center"/>
            <w:hideMark/>
          </w:tcPr>
          <w:p w14:paraId="0C0A5B79" w14:textId="1F948202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9:45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0463F18D" w14:textId="4CEE3134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5555" w:type="dxa"/>
            <w:vAlign w:val="center"/>
            <w:hideMark/>
          </w:tcPr>
          <w:p w14:paraId="0936515E" w14:textId="55AA1CA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Refreshments and Exhibits</w:t>
            </w:r>
          </w:p>
        </w:tc>
      </w:tr>
      <w:tr w:rsidR="00A94095" w:rsidRPr="00D06C3B" w14:paraId="3F463FCE" w14:textId="77777777" w:rsidTr="00A94095">
        <w:trPr>
          <w:trHeight w:val="350"/>
        </w:trPr>
        <w:tc>
          <w:tcPr>
            <w:tcW w:w="1389" w:type="dxa"/>
            <w:noWrap/>
            <w:vAlign w:val="center"/>
          </w:tcPr>
          <w:p w14:paraId="5E4B168A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center"/>
          </w:tcPr>
          <w:p w14:paraId="01AC9483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54CA1A0A" w14:textId="5640FE01" w:rsidR="00A94095" w:rsidRPr="006D592F" w:rsidRDefault="00A94095" w:rsidP="006D59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9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POTPOURRI II</w:t>
            </w:r>
          </w:p>
        </w:tc>
      </w:tr>
      <w:tr w:rsidR="00A94095" w:rsidRPr="00D06C3B" w14:paraId="703E5EA7" w14:textId="77777777" w:rsidTr="00A94095">
        <w:trPr>
          <w:trHeight w:val="287"/>
        </w:trPr>
        <w:tc>
          <w:tcPr>
            <w:tcW w:w="1389" w:type="dxa"/>
            <w:noWrap/>
            <w:vAlign w:val="center"/>
          </w:tcPr>
          <w:p w14:paraId="338C00F1" w14:textId="5DFDC28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AM</w:t>
            </w:r>
          </w:p>
        </w:tc>
        <w:tc>
          <w:tcPr>
            <w:tcW w:w="1593" w:type="dxa"/>
            <w:noWrap/>
            <w:vAlign w:val="center"/>
          </w:tcPr>
          <w:p w14:paraId="1D0CDF0A" w14:textId="462384F8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10:50 AM</w:t>
            </w:r>
          </w:p>
        </w:tc>
        <w:tc>
          <w:tcPr>
            <w:tcW w:w="5555" w:type="dxa"/>
            <w:vAlign w:val="center"/>
          </w:tcPr>
          <w:p w14:paraId="73EA9FB7" w14:textId="77777777" w:rsidR="00A94095" w:rsidRPr="00BD3AC6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AC6">
              <w:rPr>
                <w:rFonts w:ascii="Times New Roman" w:hAnsi="Times New Roman" w:cs="Times New Roman"/>
                <w:sz w:val="20"/>
                <w:szCs w:val="20"/>
              </w:rPr>
              <w:t xml:space="preserve">Air Pollution &amp; Asthma </w:t>
            </w:r>
          </w:p>
          <w:p w14:paraId="11D55309" w14:textId="6A2FF68B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Leah L. Ishmael, D.O. </w:t>
            </w:r>
          </w:p>
        </w:tc>
      </w:tr>
      <w:tr w:rsidR="00A94095" w:rsidRPr="00D06C3B" w14:paraId="2A39E290" w14:textId="77777777" w:rsidTr="00A94095">
        <w:trPr>
          <w:trHeight w:val="287"/>
        </w:trPr>
        <w:tc>
          <w:tcPr>
            <w:tcW w:w="1389" w:type="dxa"/>
            <w:noWrap/>
            <w:vAlign w:val="center"/>
          </w:tcPr>
          <w:p w14:paraId="7152D800" w14:textId="6F1554C3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10:50 AM </w:t>
            </w:r>
          </w:p>
        </w:tc>
        <w:tc>
          <w:tcPr>
            <w:tcW w:w="1593" w:type="dxa"/>
            <w:noWrap/>
            <w:vAlign w:val="center"/>
          </w:tcPr>
          <w:p w14:paraId="123579B4" w14:textId="55118D7B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5555" w:type="dxa"/>
            <w:vAlign w:val="center"/>
          </w:tcPr>
          <w:p w14:paraId="31C4470D" w14:textId="77777777" w:rsidR="00A94095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Cross Sectional Imaging for Primary Care</w:t>
            </w:r>
          </w:p>
          <w:p w14:paraId="288AB20D" w14:textId="54B11A49" w:rsidR="00A94095" w:rsidRPr="00AF6555" w:rsidRDefault="00A94095" w:rsidP="00D233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 K. Chen, M.D.</w:t>
            </w:r>
          </w:p>
        </w:tc>
      </w:tr>
      <w:tr w:rsidR="00A94095" w:rsidRPr="00D06C3B" w14:paraId="1911A2A5" w14:textId="77777777" w:rsidTr="00A94095">
        <w:trPr>
          <w:trHeight w:val="242"/>
        </w:trPr>
        <w:tc>
          <w:tcPr>
            <w:tcW w:w="1389" w:type="dxa"/>
            <w:noWrap/>
            <w:vAlign w:val="center"/>
            <w:hideMark/>
          </w:tcPr>
          <w:p w14:paraId="03C4B783" w14:textId="5D6CD195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11:15 AM</w:t>
            </w:r>
          </w:p>
        </w:tc>
        <w:tc>
          <w:tcPr>
            <w:tcW w:w="1593" w:type="dxa"/>
            <w:noWrap/>
            <w:vAlign w:val="center"/>
            <w:hideMark/>
          </w:tcPr>
          <w:p w14:paraId="2CC0E14D" w14:textId="544F751F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11:40 AM</w:t>
            </w:r>
          </w:p>
        </w:tc>
        <w:tc>
          <w:tcPr>
            <w:tcW w:w="5555" w:type="dxa"/>
            <w:vAlign w:val="center"/>
            <w:hideMark/>
          </w:tcPr>
          <w:p w14:paraId="7E901019" w14:textId="2FADBB42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LGBTQ Health 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65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Tina Ardon, M.D.</w:t>
            </w: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4095" w:rsidRPr="00D06C3B" w14:paraId="614E4725" w14:textId="77777777" w:rsidTr="00A94095">
        <w:trPr>
          <w:trHeight w:val="350"/>
        </w:trPr>
        <w:tc>
          <w:tcPr>
            <w:tcW w:w="1389" w:type="dxa"/>
            <w:noWrap/>
            <w:vAlign w:val="center"/>
            <w:hideMark/>
          </w:tcPr>
          <w:p w14:paraId="453DBD62" w14:textId="4A9BC812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11:40 AM</w:t>
            </w:r>
          </w:p>
        </w:tc>
        <w:tc>
          <w:tcPr>
            <w:tcW w:w="1593" w:type="dxa"/>
            <w:noWrap/>
            <w:vAlign w:val="center"/>
            <w:hideMark/>
          </w:tcPr>
          <w:p w14:paraId="6C97294C" w14:textId="0B539801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5555" w:type="dxa"/>
            <w:vAlign w:val="center"/>
            <w:hideMark/>
          </w:tcPr>
          <w:p w14:paraId="7E183A7F" w14:textId="59EB4228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A94095" w:rsidRPr="00D06C3B" w14:paraId="249EC350" w14:textId="77777777" w:rsidTr="00A94095">
        <w:trPr>
          <w:trHeight w:val="341"/>
        </w:trPr>
        <w:tc>
          <w:tcPr>
            <w:tcW w:w="1389" w:type="dxa"/>
            <w:noWrap/>
            <w:vAlign w:val="center"/>
            <w:hideMark/>
          </w:tcPr>
          <w:p w14:paraId="130C30CF" w14:textId="1AE05D49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11:45 AM</w:t>
            </w:r>
          </w:p>
        </w:tc>
        <w:tc>
          <w:tcPr>
            <w:tcW w:w="1593" w:type="dxa"/>
            <w:noWrap/>
            <w:vAlign w:val="center"/>
            <w:hideMark/>
          </w:tcPr>
          <w:p w14:paraId="55B941ED" w14:textId="16268BD0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5555" w:type="dxa"/>
            <w:vAlign w:val="center"/>
            <w:hideMark/>
          </w:tcPr>
          <w:p w14:paraId="3F22FAF0" w14:textId="0C3C68D3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3B">
              <w:rPr>
                <w:rFonts w:ascii="Times New Roman" w:hAnsi="Times New Roman" w:cs="Times New Roman"/>
                <w:sz w:val="20"/>
                <w:szCs w:val="20"/>
              </w:rPr>
              <w:t>Q/A Discussion</w:t>
            </w:r>
          </w:p>
        </w:tc>
      </w:tr>
      <w:tr w:rsidR="00A94095" w:rsidRPr="00D06C3B" w14:paraId="6DAF8621" w14:textId="77777777" w:rsidTr="00A94095">
        <w:trPr>
          <w:trHeight w:val="404"/>
        </w:trPr>
        <w:tc>
          <w:tcPr>
            <w:tcW w:w="1389" w:type="dxa"/>
            <w:noWrap/>
            <w:vAlign w:val="center"/>
          </w:tcPr>
          <w:p w14:paraId="1A02ECB7" w14:textId="4749C6DC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1593" w:type="dxa"/>
            <w:noWrap/>
            <w:vAlign w:val="center"/>
          </w:tcPr>
          <w:p w14:paraId="7D3FF02F" w14:textId="7777777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  <w:vAlign w:val="center"/>
          </w:tcPr>
          <w:p w14:paraId="18EE34C3" w14:textId="00CCEC17" w:rsidR="00A94095" w:rsidRPr="00D06C3B" w:rsidRDefault="00A94095" w:rsidP="00D23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A4C5E">
              <w:rPr>
                <w:rFonts w:ascii="Times New Roman" w:hAnsi="Times New Roman" w:cs="Times New Roman"/>
                <w:sz w:val="20"/>
                <w:szCs w:val="20"/>
              </w:rPr>
              <w:t>djourn</w:t>
            </w:r>
          </w:p>
        </w:tc>
      </w:tr>
    </w:tbl>
    <w:p w14:paraId="751D5A4F" w14:textId="77777777" w:rsidR="00827735" w:rsidRDefault="00827735"/>
    <w:p w14:paraId="756E9354" w14:textId="77777777" w:rsidR="003A1D29" w:rsidRDefault="003A1D29"/>
    <w:sectPr w:rsidR="003A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C"/>
    <w:rsid w:val="00006715"/>
    <w:rsid w:val="00052C98"/>
    <w:rsid w:val="00061CAE"/>
    <w:rsid w:val="000815D0"/>
    <w:rsid w:val="00121E13"/>
    <w:rsid w:val="00152076"/>
    <w:rsid w:val="001551EC"/>
    <w:rsid w:val="00181375"/>
    <w:rsid w:val="0018225B"/>
    <w:rsid w:val="001B1DD5"/>
    <w:rsid w:val="00222C1F"/>
    <w:rsid w:val="00271ED6"/>
    <w:rsid w:val="00276DBE"/>
    <w:rsid w:val="002D6C8C"/>
    <w:rsid w:val="00377AFA"/>
    <w:rsid w:val="00396E12"/>
    <w:rsid w:val="003A1D29"/>
    <w:rsid w:val="00401FCC"/>
    <w:rsid w:val="00435E3E"/>
    <w:rsid w:val="00642CCF"/>
    <w:rsid w:val="00646473"/>
    <w:rsid w:val="006D592F"/>
    <w:rsid w:val="007110CC"/>
    <w:rsid w:val="00795F71"/>
    <w:rsid w:val="00827735"/>
    <w:rsid w:val="00841BB4"/>
    <w:rsid w:val="0088011F"/>
    <w:rsid w:val="00895A56"/>
    <w:rsid w:val="008A4C5E"/>
    <w:rsid w:val="009616CA"/>
    <w:rsid w:val="009E6506"/>
    <w:rsid w:val="00A02050"/>
    <w:rsid w:val="00A5479E"/>
    <w:rsid w:val="00A62536"/>
    <w:rsid w:val="00A80A6B"/>
    <w:rsid w:val="00A94095"/>
    <w:rsid w:val="00A97B00"/>
    <w:rsid w:val="00AC483D"/>
    <w:rsid w:val="00AF6555"/>
    <w:rsid w:val="00B105CE"/>
    <w:rsid w:val="00B33896"/>
    <w:rsid w:val="00BD3AC6"/>
    <w:rsid w:val="00C1125A"/>
    <w:rsid w:val="00C20454"/>
    <w:rsid w:val="00C35486"/>
    <w:rsid w:val="00C371A1"/>
    <w:rsid w:val="00C44EE7"/>
    <w:rsid w:val="00CA46D2"/>
    <w:rsid w:val="00CB4DA0"/>
    <w:rsid w:val="00CC36BC"/>
    <w:rsid w:val="00CF509F"/>
    <w:rsid w:val="00D06C3B"/>
    <w:rsid w:val="00D202F2"/>
    <w:rsid w:val="00D203D2"/>
    <w:rsid w:val="00D233A6"/>
    <w:rsid w:val="00D63A0A"/>
    <w:rsid w:val="00E80040"/>
    <w:rsid w:val="00EB28FC"/>
    <w:rsid w:val="00ED0ED4"/>
    <w:rsid w:val="00F24895"/>
    <w:rsid w:val="00F9123D"/>
    <w:rsid w:val="00FA2E15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1A65"/>
  <w15:chartTrackingRefBased/>
  <w15:docId w15:val="{DF7D0325-4B2B-4946-9A5C-240EE945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Beamer, Adam G.</dc:creator>
  <cp:keywords/>
  <dc:description/>
  <cp:lastModifiedBy>Beamer, Adam G.</cp:lastModifiedBy>
  <cp:revision>2</cp:revision>
  <cp:lastPrinted>2023-12-20T16:35:00Z</cp:lastPrinted>
  <dcterms:created xsi:type="dcterms:W3CDTF">2024-04-02T17:59:00Z</dcterms:created>
  <dcterms:modified xsi:type="dcterms:W3CDTF">2024-04-02T17:59:00Z</dcterms:modified>
</cp:coreProperties>
</file>