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F850C" w14:textId="0827637A" w:rsidR="00337045" w:rsidRPr="00E42376" w:rsidRDefault="007F0235" w:rsidP="7C89A7E8">
      <w:pPr>
        <w:spacing w:after="0"/>
        <w:jc w:val="center"/>
        <w:rPr>
          <w:rFonts w:cs="Times New Roman"/>
          <w:sz w:val="72"/>
          <w:szCs w:val="72"/>
          <w:u w:val="single"/>
        </w:rPr>
      </w:pPr>
      <w:r w:rsidRPr="00E42376">
        <w:rPr>
          <w:rFonts w:cs="Times New Roman"/>
          <w:sz w:val="72"/>
          <w:szCs w:val="72"/>
          <w:u w:val="single"/>
        </w:rPr>
        <w:t>Exhibitor &amp; Sponsorship Prospectus</w:t>
      </w:r>
    </w:p>
    <w:p w14:paraId="249D8DE1" w14:textId="09C6B2A0" w:rsidR="007F0235" w:rsidRPr="00E42376" w:rsidRDefault="007F0235" w:rsidP="7C89A7E8">
      <w:pPr>
        <w:spacing w:after="0"/>
        <w:jc w:val="center"/>
        <w:rPr>
          <w:rFonts w:cs="Times New Roman"/>
          <w:sz w:val="80"/>
          <w:szCs w:val="80"/>
        </w:rPr>
      </w:pPr>
      <w:r w:rsidRPr="00E42376">
        <w:rPr>
          <w:rFonts w:cs="Times New Roman"/>
          <w:sz w:val="72"/>
          <w:szCs w:val="72"/>
        </w:rPr>
        <w:t xml:space="preserve"> </w:t>
      </w:r>
      <w:r w:rsidR="46F4A798" w:rsidRPr="00E42376">
        <w:rPr>
          <w:rFonts w:cs="Times New Roman"/>
          <w:sz w:val="72"/>
          <w:szCs w:val="72"/>
        </w:rPr>
        <w:t xml:space="preserve">Endocrine </w:t>
      </w:r>
      <w:r w:rsidRPr="00E42376">
        <w:rPr>
          <w:rFonts w:cs="Times New Roman"/>
          <w:sz w:val="72"/>
          <w:szCs w:val="72"/>
        </w:rPr>
        <w:t>Update 202</w:t>
      </w:r>
      <w:r w:rsidR="6CFDF19B" w:rsidRPr="00E42376">
        <w:rPr>
          <w:rFonts w:cs="Times New Roman"/>
          <w:sz w:val="72"/>
          <w:szCs w:val="72"/>
        </w:rPr>
        <w:t>7</w:t>
      </w:r>
      <w:r w:rsidR="41290C18" w:rsidRPr="00E42376">
        <w:br/>
      </w:r>
      <w:r w:rsidR="05641273" w:rsidRPr="00E42376">
        <w:rPr>
          <w:rFonts w:cs="Times New Roman"/>
          <w:sz w:val="48"/>
          <w:szCs w:val="48"/>
        </w:rPr>
        <w:t>January</w:t>
      </w:r>
      <w:r w:rsidR="07D2B112" w:rsidRPr="00E42376">
        <w:rPr>
          <w:rFonts w:cs="Times New Roman"/>
          <w:sz w:val="48"/>
          <w:szCs w:val="48"/>
        </w:rPr>
        <w:t xml:space="preserve"> 31</w:t>
      </w:r>
      <w:r w:rsidRPr="00E42376">
        <w:rPr>
          <w:rFonts w:cs="Times New Roman"/>
          <w:sz w:val="48"/>
          <w:szCs w:val="48"/>
        </w:rPr>
        <w:t>-</w:t>
      </w:r>
      <w:r w:rsidR="0CD9BE88" w:rsidRPr="00E42376">
        <w:rPr>
          <w:rFonts w:cs="Times New Roman"/>
          <w:sz w:val="48"/>
          <w:szCs w:val="48"/>
        </w:rPr>
        <w:t xml:space="preserve"> February </w:t>
      </w:r>
      <w:r w:rsidR="21DE2BC1" w:rsidRPr="00E42376">
        <w:rPr>
          <w:rFonts w:cs="Times New Roman"/>
          <w:sz w:val="48"/>
          <w:szCs w:val="48"/>
        </w:rPr>
        <w:t>5</w:t>
      </w:r>
      <w:r w:rsidRPr="00E42376">
        <w:rPr>
          <w:rFonts w:cs="Times New Roman"/>
          <w:sz w:val="48"/>
          <w:szCs w:val="48"/>
        </w:rPr>
        <w:t>, 202</w:t>
      </w:r>
      <w:r w:rsidR="5146F1FF" w:rsidRPr="00E42376">
        <w:rPr>
          <w:rFonts w:cs="Times New Roman"/>
          <w:sz w:val="48"/>
          <w:szCs w:val="48"/>
        </w:rPr>
        <w:t>7</w:t>
      </w:r>
      <w:r w:rsidR="41290C18" w:rsidRPr="00E42376">
        <w:br/>
      </w:r>
      <w:r w:rsidR="3C7FD7FB" w:rsidRPr="00E42376">
        <w:rPr>
          <w:rFonts w:cs="Times New Roman"/>
          <w:sz w:val="48"/>
          <w:szCs w:val="48"/>
        </w:rPr>
        <w:t>Paradise Island</w:t>
      </w:r>
      <w:r w:rsidRPr="00E42376">
        <w:rPr>
          <w:rFonts w:cs="Times New Roman"/>
          <w:sz w:val="48"/>
          <w:szCs w:val="48"/>
        </w:rPr>
        <w:t xml:space="preserve">, </w:t>
      </w:r>
      <w:r w:rsidR="67044C91" w:rsidRPr="00E42376">
        <w:rPr>
          <w:rFonts w:cs="Times New Roman"/>
          <w:sz w:val="48"/>
          <w:szCs w:val="48"/>
        </w:rPr>
        <w:t>Bahamas</w:t>
      </w:r>
    </w:p>
    <w:p w14:paraId="7A1FBF86" w14:textId="2B56DC65" w:rsidR="67044C91" w:rsidRPr="00E42376" w:rsidRDefault="67044C91" w:rsidP="7C89A7E8">
      <w:pPr>
        <w:spacing w:after="0"/>
        <w:jc w:val="center"/>
        <w:rPr>
          <w:rFonts w:cs="Times New Roman"/>
          <w:sz w:val="48"/>
          <w:szCs w:val="48"/>
        </w:rPr>
      </w:pPr>
      <w:r w:rsidRPr="00E42376">
        <w:rPr>
          <w:noProof/>
        </w:rPr>
        <w:drawing>
          <wp:inline distT="0" distB="0" distL="0" distR="0" wp14:anchorId="7C56F32F" wp14:editId="52BDCF84">
            <wp:extent cx="7726450" cy="5057775"/>
            <wp:effectExtent l="0" t="0" r="0" b="0"/>
            <wp:docPr id="10454184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418495" name="Picture 1045418495"/>
                    <pic:cNvPicPr/>
                  </pic:nvPicPr>
                  <pic:blipFill>
                    <a:blip r:embed="rId8">
                      <a:extLst>
                        <a:ext uri="{28A0092B-C50C-407E-A947-70E740481C1C}">
                          <a14:useLocalDpi xmlns:a14="http://schemas.microsoft.com/office/drawing/2010/main"/>
                        </a:ext>
                      </a:extLst>
                    </a:blip>
                    <a:stretch>
                      <a:fillRect/>
                    </a:stretch>
                  </pic:blipFill>
                  <pic:spPr>
                    <a:xfrm>
                      <a:off x="0" y="0"/>
                      <a:ext cx="7726450" cy="5057775"/>
                    </a:xfrm>
                    <a:prstGeom prst="rect">
                      <a:avLst/>
                    </a:prstGeom>
                  </pic:spPr>
                </pic:pic>
              </a:graphicData>
            </a:graphic>
          </wp:inline>
        </w:drawing>
      </w:r>
    </w:p>
    <w:p w14:paraId="081C691D" w14:textId="2FFACB24" w:rsidR="00F26CAA" w:rsidRPr="00E42376" w:rsidRDefault="007F0235" w:rsidP="7C89A7E8">
      <w:pPr>
        <w:rPr>
          <w:rFonts w:cs="Times New Roman"/>
        </w:rPr>
      </w:pPr>
      <w:r w:rsidRPr="00E42376">
        <w:lastRenderedPageBreak/>
        <w:br/>
      </w:r>
      <w:r w:rsidRPr="00E42376">
        <w:br/>
      </w:r>
      <w:r w:rsidRPr="00E42376">
        <w:rPr>
          <w:rFonts w:cs="Times New Roman"/>
        </w:rPr>
        <w:t>Greetings</w:t>
      </w:r>
      <w:r w:rsidR="00F26CAA" w:rsidRPr="00E42376">
        <w:rPr>
          <w:rFonts w:cs="Times New Roman"/>
        </w:rPr>
        <w:t>!</w:t>
      </w:r>
      <w:r w:rsidRPr="00E42376">
        <w:br/>
      </w:r>
      <w:r w:rsidRPr="00E42376">
        <w:br/>
      </w:r>
      <w:r w:rsidRPr="00E42376">
        <w:rPr>
          <w:rFonts w:cs="Times New Roman"/>
        </w:rPr>
        <w:t xml:space="preserve">On behalf of the course directors, planning committee, and the Mayo Clinic School of Continuous Professional Development, we are pleased to announce the upcoming </w:t>
      </w:r>
      <w:hyperlink r:id="rId9" w:anchor="group-tabs-node-course-default1">
        <w:r w:rsidRPr="00E42376">
          <w:rPr>
            <w:rStyle w:val="Hyperlink"/>
            <w:rFonts w:cs="Times New Roman"/>
          </w:rPr>
          <w:t>Endocrine Update 202</w:t>
        </w:r>
        <w:r w:rsidR="4CB8FB51" w:rsidRPr="00E42376">
          <w:rPr>
            <w:rStyle w:val="Hyperlink"/>
            <w:rFonts w:cs="Times New Roman"/>
          </w:rPr>
          <w:t>7</w:t>
        </w:r>
      </w:hyperlink>
      <w:r w:rsidRPr="00E42376">
        <w:rPr>
          <w:rFonts w:cs="Times New Roman"/>
        </w:rPr>
        <w:t xml:space="preserve"> conference. Please join us February 1 – February </w:t>
      </w:r>
      <w:r w:rsidR="4EFBAE8A" w:rsidRPr="00E42376">
        <w:rPr>
          <w:rFonts w:cs="Times New Roman"/>
        </w:rPr>
        <w:t>5</w:t>
      </w:r>
      <w:r w:rsidRPr="00E42376">
        <w:rPr>
          <w:rFonts w:cs="Times New Roman"/>
        </w:rPr>
        <w:t>, 202</w:t>
      </w:r>
      <w:r w:rsidR="71375CC7" w:rsidRPr="00E42376">
        <w:rPr>
          <w:rFonts w:cs="Times New Roman"/>
        </w:rPr>
        <w:t>7</w:t>
      </w:r>
      <w:r w:rsidRPr="00E42376">
        <w:rPr>
          <w:rFonts w:cs="Times New Roman"/>
        </w:rPr>
        <w:t xml:space="preserve">, in </w:t>
      </w:r>
      <w:r w:rsidR="11600B9F" w:rsidRPr="00E42376">
        <w:rPr>
          <w:rFonts w:cs="Times New Roman"/>
        </w:rPr>
        <w:t>Paradise Island, Bahamas</w:t>
      </w:r>
      <w:r w:rsidRPr="00E42376">
        <w:rPr>
          <w:rFonts w:cs="Times New Roman"/>
        </w:rPr>
        <w:t xml:space="preserve"> at the </w:t>
      </w:r>
      <w:r w:rsidR="54AEF5B2" w:rsidRPr="00E42376">
        <w:rPr>
          <w:rFonts w:eastAsia="Aptos" w:cs="Times New Roman"/>
        </w:rPr>
        <w:t>Atlantis Paradise Island</w:t>
      </w:r>
      <w:r w:rsidR="00F26CAA" w:rsidRPr="00E42376">
        <w:rPr>
          <w:rFonts w:cs="Times New Roman"/>
        </w:rPr>
        <w:t>.</w:t>
      </w:r>
      <w:r w:rsidRPr="00E42376">
        <w:br/>
      </w:r>
      <w:r w:rsidRPr="00E42376">
        <w:br/>
      </w:r>
      <w:r w:rsidRPr="00E42376">
        <w:rPr>
          <w:rFonts w:cs="Times New Roman"/>
        </w:rPr>
        <w:t>Designed for endocrinologists and interested primary care providers and surgeons, this course addresses gaps in medical knowledge and barriers in clinical practice to improve the outcomes of patients with endocrine and metabolic disorders. This program will consist of lectures, small groups, and panel discussions formats covering best practices, barriers to optimal patient outcomes, and new approaches to the evaluation and management of complex and common endocrine disorders. In addition, this year’s program will feature optional afternoon workshops on integrating emerging digital technologies into practice. We anticipate over 200 attendees for the course in 202</w:t>
      </w:r>
      <w:r w:rsidR="41053CCF" w:rsidRPr="00E42376">
        <w:rPr>
          <w:rFonts w:cs="Times New Roman"/>
        </w:rPr>
        <w:t>7</w:t>
      </w:r>
      <w:r w:rsidRPr="00E42376">
        <w:rPr>
          <w:rFonts w:cs="Times New Roman"/>
        </w:rPr>
        <w:t>.</w:t>
      </w:r>
      <w:r w:rsidRPr="00E42376">
        <w:br/>
      </w:r>
      <w:r w:rsidRPr="00E42376">
        <w:br/>
      </w:r>
      <w:r w:rsidRPr="00E42376">
        <w:rPr>
          <w:rFonts w:cs="Times New Roman"/>
        </w:rPr>
        <w:t>We invite your company to join us along with the world-renowned faculty and support this conference. Based on the level of support you are interested in providing, we can offer various levels of recognition. Companies that support this Mayo Clinic conference are acknowledged in several ways, including the opportunity for an onsite exhibit, signage at the conference, and featured in conference announcements. Ample opportunities are provided during the conference for sponsors and exhibitors to network with attendees and to showcase their products and services. Mayo Clinic recognizes that these types of educational programs would not be possible without your support. We invite you to participate in this educational activity with sponsorship or as an exhibitor. Details are listed below. In support of ACCME guidelines, commercial support will be in a separate area from the educational activity. This event is open to multiple pharmaceutical companies.</w:t>
      </w:r>
      <w:r w:rsidRPr="00E42376">
        <w:br/>
      </w:r>
      <w:r w:rsidRPr="00E42376">
        <w:br/>
      </w:r>
      <w:r w:rsidRPr="00E42376">
        <w:br/>
      </w:r>
      <w:r w:rsidRPr="00E42376">
        <w:rPr>
          <w:rFonts w:cs="Times New Roman"/>
        </w:rPr>
        <w:t>If you have any questions, please feel free to contact us.</w:t>
      </w:r>
      <w:r w:rsidRPr="00E42376">
        <w:br/>
      </w:r>
      <w:r w:rsidRPr="00E42376">
        <w:br/>
      </w:r>
      <w:r w:rsidRPr="00E42376">
        <w:rPr>
          <w:rFonts w:cs="Times New Roman"/>
        </w:rPr>
        <w:t>Sincerely,</w:t>
      </w:r>
      <w:r w:rsidRPr="00E42376">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4887"/>
      </w:tblGrid>
      <w:tr w:rsidR="00F26CAA" w:rsidRPr="00E42376" w14:paraId="2E184751" w14:textId="77777777" w:rsidTr="470105BF">
        <w:trPr>
          <w:trHeight w:val="1001"/>
        </w:trPr>
        <w:tc>
          <w:tcPr>
            <w:tcW w:w="3685" w:type="dxa"/>
          </w:tcPr>
          <w:p w14:paraId="44F942C5" w14:textId="29DB1B8E" w:rsidR="00F26CAA" w:rsidRPr="00E42376" w:rsidRDefault="15D3878B">
            <w:pPr>
              <w:rPr>
                <w:rFonts w:cs="Times New Roman"/>
              </w:rPr>
            </w:pPr>
            <w:r w:rsidRPr="00E42376">
              <w:rPr>
                <w:rFonts w:eastAsia="Times New Roman" w:cs="Times New Roman"/>
              </w:rPr>
              <w:t>Rene Cima, M. Ed.</w:t>
            </w:r>
            <w:r w:rsidR="00F26CAA" w:rsidRPr="00E42376">
              <w:br/>
            </w:r>
            <w:hyperlink r:id="rId10" w:history="1">
              <w:r w:rsidR="0010733B" w:rsidRPr="00E42376">
                <w:rPr>
                  <w:rStyle w:val="Hyperlink"/>
                  <w:rFonts w:cs="Times New Roman"/>
                </w:rPr>
                <w:t>stiller.rene@mauo.edu</w:t>
              </w:r>
            </w:hyperlink>
            <w:r w:rsidR="0010733B" w:rsidRPr="00E42376">
              <w:t xml:space="preserve"> </w:t>
            </w:r>
            <w:r w:rsidR="00F26CAA" w:rsidRPr="00E42376">
              <w:br/>
            </w:r>
            <w:r w:rsidR="0A014E2F" w:rsidRPr="00E42376">
              <w:rPr>
                <w:rFonts w:cs="Times New Roman"/>
              </w:rPr>
              <w:t>CME Specialist</w:t>
            </w:r>
          </w:p>
        </w:tc>
        <w:tc>
          <w:tcPr>
            <w:tcW w:w="4887" w:type="dxa"/>
          </w:tcPr>
          <w:p w14:paraId="2983531D" w14:textId="094DC5AB" w:rsidR="00F26CAA" w:rsidRPr="00E42376" w:rsidRDefault="1CCE0446">
            <w:pPr>
              <w:rPr>
                <w:rFonts w:cs="Times New Roman"/>
              </w:rPr>
            </w:pPr>
            <w:r w:rsidRPr="00E42376">
              <w:rPr>
                <w:rFonts w:eastAsia="Times New Roman" w:cs="Times New Roman"/>
              </w:rPr>
              <w:t>Jessica DeGeus</w:t>
            </w:r>
            <w:r w:rsidR="00C91EE6" w:rsidRPr="00E42376">
              <w:br/>
            </w:r>
            <w:hyperlink r:id="rId11">
              <w:r w:rsidR="52FF3646" w:rsidRPr="00E42376">
                <w:rPr>
                  <w:rStyle w:val="Hyperlink"/>
                  <w:rFonts w:cs="Times New Roman"/>
                </w:rPr>
                <w:t>DeGeus.Jessica</w:t>
              </w:r>
              <w:r w:rsidR="00F26CAA" w:rsidRPr="00E42376">
                <w:rPr>
                  <w:rStyle w:val="Hyperlink"/>
                  <w:rFonts w:cs="Times New Roman"/>
                </w:rPr>
                <w:t>@mayo.edu</w:t>
              </w:r>
            </w:hyperlink>
            <w:r w:rsidR="00C91EE6" w:rsidRPr="00E42376">
              <w:br/>
            </w:r>
            <w:r w:rsidR="00F26CAA" w:rsidRPr="00E42376">
              <w:rPr>
                <w:rFonts w:cs="Times New Roman"/>
              </w:rPr>
              <w:t>Education Administration Coordinator</w:t>
            </w:r>
          </w:p>
        </w:tc>
      </w:tr>
    </w:tbl>
    <w:p w14:paraId="6CE539CD" w14:textId="5CD1718B" w:rsidR="007F0235" w:rsidRPr="00E42376" w:rsidRDefault="00F26CAA" w:rsidP="007F0235">
      <w:pPr>
        <w:rPr>
          <w:rFonts w:cs="Times New Roman"/>
        </w:rPr>
      </w:pPr>
      <w:r w:rsidRPr="00E42376">
        <w:br/>
      </w:r>
    </w:p>
    <w:p w14:paraId="41E91F14" w14:textId="598B55C3" w:rsidR="19D8B947" w:rsidRPr="00E42376" w:rsidRDefault="19D8B947" w:rsidP="19D8B947">
      <w:pPr>
        <w:rPr>
          <w:rFonts w:cs="Times New Roman"/>
          <w:b/>
          <w:bCs/>
          <w:sz w:val="28"/>
          <w:szCs w:val="28"/>
        </w:rPr>
      </w:pPr>
    </w:p>
    <w:p w14:paraId="6E0075E2" w14:textId="66335F17" w:rsidR="7C89A7E8" w:rsidRPr="00E42376" w:rsidRDefault="7C89A7E8"/>
    <w:p w14:paraId="4A52B283" w14:textId="25E4E82A" w:rsidR="00F26CAA" w:rsidRPr="00E42376" w:rsidRDefault="00F26CAA" w:rsidP="007F0235">
      <w:pPr>
        <w:rPr>
          <w:rFonts w:cs="Times New Roman"/>
          <w:b/>
          <w:bCs/>
          <w:sz w:val="28"/>
          <w:szCs w:val="28"/>
        </w:rPr>
      </w:pPr>
      <w:r w:rsidRPr="00E42376">
        <w:br/>
      </w:r>
      <w:r w:rsidRPr="00E42376">
        <w:rPr>
          <w:rFonts w:cs="Times New Roman"/>
          <w:b/>
          <w:bCs/>
          <w:sz w:val="28"/>
          <w:szCs w:val="28"/>
        </w:rPr>
        <w:t>Sponsorship Opportunities</w:t>
      </w:r>
    </w:p>
    <w:tbl>
      <w:tblPr>
        <w:tblStyle w:val="TableGrid"/>
        <w:tblW w:w="13200" w:type="dxa"/>
        <w:tblLook w:val="04A0" w:firstRow="1" w:lastRow="0" w:firstColumn="1" w:lastColumn="0" w:noHBand="0" w:noVBand="1"/>
      </w:tblPr>
      <w:tblGrid>
        <w:gridCol w:w="4545"/>
        <w:gridCol w:w="4545"/>
        <w:gridCol w:w="4110"/>
      </w:tblGrid>
      <w:tr w:rsidR="00F26CAA" w:rsidRPr="00E42376" w14:paraId="3EEB588C" w14:textId="77777777" w:rsidTr="7E281F1C">
        <w:trPr>
          <w:trHeight w:val="300"/>
        </w:trPr>
        <w:tc>
          <w:tcPr>
            <w:tcW w:w="4545" w:type="dxa"/>
          </w:tcPr>
          <w:p w14:paraId="51B80996" w14:textId="38EC1562" w:rsidR="00F26CAA" w:rsidRPr="00E42376" w:rsidRDefault="00F26CAA" w:rsidP="00F26CAA">
            <w:pPr>
              <w:jc w:val="center"/>
              <w:rPr>
                <w:rFonts w:cs="Times New Roman"/>
                <w:b/>
                <w:bCs/>
                <w:sz w:val="28"/>
                <w:szCs w:val="28"/>
              </w:rPr>
            </w:pPr>
            <w:r w:rsidRPr="00E42376">
              <w:rPr>
                <w:rFonts w:cs="Times New Roman"/>
                <w:b/>
                <w:bCs/>
                <w:sz w:val="28"/>
                <w:szCs w:val="28"/>
              </w:rPr>
              <w:t>PLATINUM</w:t>
            </w:r>
          </w:p>
        </w:tc>
        <w:tc>
          <w:tcPr>
            <w:tcW w:w="4545" w:type="dxa"/>
          </w:tcPr>
          <w:p w14:paraId="74E43F8A" w14:textId="0F2D8CB5" w:rsidR="00F26CAA" w:rsidRPr="00E42376" w:rsidRDefault="6548F7BC" w:rsidP="7E281F1C">
            <w:pPr>
              <w:jc w:val="center"/>
            </w:pPr>
            <w:r w:rsidRPr="00E42376">
              <w:rPr>
                <w:rFonts w:cs="Times New Roman"/>
                <w:b/>
                <w:bCs/>
                <w:sz w:val="28"/>
                <w:szCs w:val="28"/>
              </w:rPr>
              <w:t>GOLD</w:t>
            </w:r>
          </w:p>
        </w:tc>
        <w:tc>
          <w:tcPr>
            <w:tcW w:w="4110" w:type="dxa"/>
          </w:tcPr>
          <w:p w14:paraId="73668438" w14:textId="494AD025" w:rsidR="00F26CAA" w:rsidRPr="00E42376" w:rsidRDefault="6548F7BC" w:rsidP="7E281F1C">
            <w:pPr>
              <w:jc w:val="center"/>
            </w:pPr>
            <w:r w:rsidRPr="00E42376">
              <w:rPr>
                <w:rFonts w:cs="Times New Roman"/>
                <w:b/>
                <w:bCs/>
                <w:sz w:val="28"/>
                <w:szCs w:val="28"/>
              </w:rPr>
              <w:t>SILVER</w:t>
            </w:r>
          </w:p>
        </w:tc>
      </w:tr>
      <w:tr w:rsidR="00F26CAA" w:rsidRPr="00E42376" w14:paraId="340C95FC" w14:textId="77777777" w:rsidTr="7E281F1C">
        <w:trPr>
          <w:trHeight w:val="300"/>
        </w:trPr>
        <w:tc>
          <w:tcPr>
            <w:tcW w:w="4545" w:type="dxa"/>
          </w:tcPr>
          <w:p w14:paraId="65B0C49B" w14:textId="259B48F4" w:rsidR="00F26CAA" w:rsidRPr="00E42376" w:rsidRDefault="00F26CAA" w:rsidP="00F26CAA">
            <w:pPr>
              <w:jc w:val="center"/>
              <w:rPr>
                <w:rFonts w:cs="Times New Roman"/>
                <w:b/>
                <w:bCs/>
                <w:sz w:val="28"/>
                <w:szCs w:val="28"/>
              </w:rPr>
            </w:pPr>
            <w:r w:rsidRPr="00E42376">
              <w:rPr>
                <w:rFonts w:cs="Times New Roman"/>
                <w:b/>
                <w:bCs/>
                <w:sz w:val="28"/>
                <w:szCs w:val="28"/>
              </w:rPr>
              <w:t>$25,000</w:t>
            </w:r>
          </w:p>
        </w:tc>
        <w:tc>
          <w:tcPr>
            <w:tcW w:w="4545" w:type="dxa"/>
          </w:tcPr>
          <w:p w14:paraId="679DC039" w14:textId="7BBB52FD" w:rsidR="00F26CAA" w:rsidRPr="00E42376" w:rsidRDefault="00F26CAA" w:rsidP="00F26CAA">
            <w:pPr>
              <w:jc w:val="center"/>
              <w:rPr>
                <w:rFonts w:cs="Times New Roman"/>
                <w:b/>
                <w:bCs/>
                <w:sz w:val="28"/>
                <w:szCs w:val="28"/>
              </w:rPr>
            </w:pPr>
            <w:r w:rsidRPr="00E42376">
              <w:rPr>
                <w:rFonts w:cs="Times New Roman"/>
                <w:b/>
                <w:bCs/>
                <w:sz w:val="28"/>
                <w:szCs w:val="28"/>
              </w:rPr>
              <w:t>$1</w:t>
            </w:r>
            <w:r w:rsidR="000A4612" w:rsidRPr="00E42376">
              <w:rPr>
                <w:rFonts w:cs="Times New Roman"/>
                <w:b/>
                <w:bCs/>
                <w:sz w:val="28"/>
                <w:szCs w:val="28"/>
              </w:rPr>
              <w:t>3</w:t>
            </w:r>
            <w:r w:rsidRPr="00E42376">
              <w:rPr>
                <w:rFonts w:cs="Times New Roman"/>
                <w:b/>
                <w:bCs/>
                <w:sz w:val="28"/>
                <w:szCs w:val="28"/>
              </w:rPr>
              <w:t>,000</w:t>
            </w:r>
          </w:p>
        </w:tc>
        <w:tc>
          <w:tcPr>
            <w:tcW w:w="4110" w:type="dxa"/>
          </w:tcPr>
          <w:p w14:paraId="29E43D33" w14:textId="1A6DB6FA" w:rsidR="00F26CAA" w:rsidRPr="00E42376" w:rsidRDefault="00F26CAA" w:rsidP="00F26CAA">
            <w:pPr>
              <w:jc w:val="center"/>
              <w:rPr>
                <w:rFonts w:cs="Times New Roman"/>
                <w:b/>
                <w:bCs/>
                <w:sz w:val="28"/>
                <w:szCs w:val="28"/>
              </w:rPr>
            </w:pPr>
            <w:r w:rsidRPr="00E42376">
              <w:rPr>
                <w:rFonts w:cs="Times New Roman"/>
                <w:b/>
                <w:bCs/>
                <w:sz w:val="28"/>
                <w:szCs w:val="28"/>
              </w:rPr>
              <w:t>$</w:t>
            </w:r>
            <w:r w:rsidR="000A4612" w:rsidRPr="00E42376">
              <w:rPr>
                <w:rFonts w:cs="Times New Roman"/>
                <w:b/>
                <w:bCs/>
                <w:sz w:val="28"/>
                <w:szCs w:val="28"/>
              </w:rPr>
              <w:t>8,000</w:t>
            </w:r>
          </w:p>
        </w:tc>
      </w:tr>
      <w:tr w:rsidR="00F26CAA" w:rsidRPr="00E42376" w14:paraId="5B334CBC" w14:textId="77777777" w:rsidTr="7E281F1C">
        <w:trPr>
          <w:trHeight w:val="300"/>
        </w:trPr>
        <w:tc>
          <w:tcPr>
            <w:tcW w:w="4545" w:type="dxa"/>
          </w:tcPr>
          <w:p w14:paraId="61E2B0D2" w14:textId="5648657B" w:rsidR="00F26CAA" w:rsidRPr="00E42376" w:rsidRDefault="00F26CAA" w:rsidP="00F26CAA">
            <w:pPr>
              <w:jc w:val="center"/>
              <w:rPr>
                <w:rFonts w:cs="Times New Roman"/>
                <w:i/>
                <w:iCs/>
              </w:rPr>
            </w:pPr>
            <w:r w:rsidRPr="00E42376">
              <w:rPr>
                <w:rFonts w:cs="Times New Roman"/>
                <w:b/>
                <w:bCs/>
              </w:rPr>
              <w:t>Attendee Reception Sponsor</w:t>
            </w:r>
            <w:r w:rsidRPr="00E42376">
              <w:rPr>
                <w:rFonts w:cs="Times New Roman"/>
                <w:b/>
                <w:bCs/>
              </w:rPr>
              <w:br/>
            </w:r>
            <w:r w:rsidRPr="00E42376">
              <w:rPr>
                <w:rFonts w:cs="Times New Roman"/>
                <w:i/>
                <w:iCs/>
              </w:rPr>
              <w:t>(Exclusive Opportunity)</w:t>
            </w:r>
            <w:r w:rsidRPr="00E42376">
              <w:rPr>
                <w:rFonts w:cs="Times New Roman"/>
                <w:i/>
                <w:iCs/>
              </w:rPr>
              <w:br/>
            </w:r>
            <w:r w:rsidRPr="00E42376">
              <w:rPr>
                <w:rFonts w:cs="Times New Roman"/>
                <w:sz w:val="22"/>
                <w:szCs w:val="22"/>
              </w:rPr>
              <w:t>Company signage and representation at attendee reception</w:t>
            </w:r>
            <w:r w:rsidR="005E2F2B" w:rsidRPr="00E42376">
              <w:rPr>
                <w:rFonts w:cs="Times New Roman"/>
              </w:rPr>
              <w:br/>
            </w:r>
          </w:p>
        </w:tc>
        <w:tc>
          <w:tcPr>
            <w:tcW w:w="4545" w:type="dxa"/>
          </w:tcPr>
          <w:p w14:paraId="5C6E644D" w14:textId="77777777" w:rsidR="00F26CAA" w:rsidRPr="00E42376" w:rsidRDefault="00F26CAA" w:rsidP="00F26CAA">
            <w:pPr>
              <w:jc w:val="center"/>
              <w:rPr>
                <w:rFonts w:cs="Times New Roman"/>
                <w:b/>
                <w:bCs/>
              </w:rPr>
            </w:pPr>
            <w:r w:rsidRPr="00E42376">
              <w:rPr>
                <w:rFonts w:cs="Times New Roman"/>
                <w:b/>
                <w:bCs/>
              </w:rPr>
              <w:t>Refreshment Break Sponsor</w:t>
            </w:r>
          </w:p>
          <w:p w14:paraId="5E5C9E16" w14:textId="77777777" w:rsidR="00F26CAA" w:rsidRPr="00E42376" w:rsidRDefault="00F26CAA" w:rsidP="00F26CAA">
            <w:pPr>
              <w:jc w:val="center"/>
              <w:rPr>
                <w:rFonts w:cs="Times New Roman"/>
                <w:i/>
                <w:iCs/>
              </w:rPr>
            </w:pPr>
            <w:r w:rsidRPr="00E42376">
              <w:rPr>
                <w:rFonts w:cs="Times New Roman"/>
                <w:i/>
                <w:iCs/>
              </w:rPr>
              <w:t>(Five Available)</w:t>
            </w:r>
          </w:p>
          <w:p w14:paraId="1A7F4166" w14:textId="56D0E501" w:rsidR="00F26CAA" w:rsidRPr="00E42376" w:rsidRDefault="00F26CAA" w:rsidP="00F26CAA">
            <w:pPr>
              <w:jc w:val="center"/>
              <w:rPr>
                <w:rFonts w:cs="Times New Roman"/>
                <w:sz w:val="22"/>
                <w:szCs w:val="22"/>
              </w:rPr>
            </w:pPr>
            <w:r w:rsidRPr="00E42376">
              <w:rPr>
                <w:rFonts w:cs="Times New Roman"/>
                <w:sz w:val="22"/>
                <w:szCs w:val="22"/>
              </w:rPr>
              <w:t>Company signage at one of the refreshment breaks</w:t>
            </w:r>
          </w:p>
        </w:tc>
        <w:tc>
          <w:tcPr>
            <w:tcW w:w="4110" w:type="dxa"/>
          </w:tcPr>
          <w:p w14:paraId="1DCDC7F1" w14:textId="77777777" w:rsidR="00F26CAA" w:rsidRPr="00E42376" w:rsidRDefault="00F26CAA" w:rsidP="00F26CAA">
            <w:pPr>
              <w:jc w:val="center"/>
              <w:rPr>
                <w:rFonts w:cs="Times New Roman"/>
                <w:b/>
                <w:bCs/>
              </w:rPr>
            </w:pPr>
            <w:r w:rsidRPr="00E42376">
              <w:rPr>
                <w:rFonts w:cs="Times New Roman"/>
                <w:b/>
                <w:bCs/>
              </w:rPr>
              <w:t>Daily Coffee Sponsor</w:t>
            </w:r>
          </w:p>
          <w:p w14:paraId="4343F62A" w14:textId="77777777" w:rsidR="00F26CAA" w:rsidRPr="00E42376" w:rsidRDefault="00F26CAA" w:rsidP="00F26CAA">
            <w:pPr>
              <w:jc w:val="center"/>
              <w:rPr>
                <w:rFonts w:cs="Times New Roman"/>
                <w:i/>
                <w:iCs/>
              </w:rPr>
            </w:pPr>
            <w:r w:rsidRPr="00E42376">
              <w:rPr>
                <w:rFonts w:cs="Times New Roman"/>
                <w:i/>
                <w:iCs/>
              </w:rPr>
              <w:t>(Five Available)</w:t>
            </w:r>
          </w:p>
          <w:p w14:paraId="1EFC96D6" w14:textId="4F7A65D5" w:rsidR="00F26CAA" w:rsidRPr="00E42376" w:rsidRDefault="00F26CAA" w:rsidP="00F26CAA">
            <w:pPr>
              <w:jc w:val="center"/>
              <w:rPr>
                <w:rFonts w:cs="Times New Roman"/>
                <w:sz w:val="22"/>
                <w:szCs w:val="22"/>
              </w:rPr>
            </w:pPr>
            <w:r w:rsidRPr="00E42376">
              <w:rPr>
                <w:rFonts w:cs="Times New Roman"/>
                <w:sz w:val="22"/>
                <w:szCs w:val="22"/>
              </w:rPr>
              <w:t>Company signage at the coffee station</w:t>
            </w:r>
            <w:r w:rsidR="00F17DBA" w:rsidRPr="00E42376">
              <w:rPr>
                <w:rFonts w:cs="Times New Roman"/>
                <w:sz w:val="22"/>
                <w:szCs w:val="22"/>
              </w:rPr>
              <w:t xml:space="preserve">s </w:t>
            </w:r>
          </w:p>
        </w:tc>
      </w:tr>
      <w:tr w:rsidR="005E2F2B" w:rsidRPr="00E42376" w14:paraId="43F980F7" w14:textId="77777777" w:rsidTr="7E281F1C">
        <w:trPr>
          <w:trHeight w:val="300"/>
        </w:trPr>
        <w:tc>
          <w:tcPr>
            <w:tcW w:w="4545" w:type="dxa"/>
          </w:tcPr>
          <w:p w14:paraId="5A139C97" w14:textId="0B893B06" w:rsidR="005E2F2B" w:rsidRPr="00E42376" w:rsidRDefault="005E2F2B" w:rsidP="005E2F2B">
            <w:pPr>
              <w:jc w:val="center"/>
              <w:rPr>
                <w:rFonts w:cs="Times New Roman"/>
                <w:sz w:val="20"/>
                <w:szCs w:val="20"/>
              </w:rPr>
            </w:pPr>
            <w:r w:rsidRPr="00E42376">
              <w:rPr>
                <w:rFonts w:cs="Times New Roman"/>
                <w:sz w:val="20"/>
                <w:szCs w:val="20"/>
              </w:rPr>
              <w:t xml:space="preserve">Platinum sponsors may opt to support the </w:t>
            </w:r>
            <w:r w:rsidRPr="00E42376">
              <w:rPr>
                <w:rFonts w:cs="Times New Roman"/>
                <w:i/>
                <w:iCs/>
                <w:sz w:val="20"/>
                <w:szCs w:val="20"/>
              </w:rPr>
              <w:t xml:space="preserve">Attendee Reception </w:t>
            </w:r>
            <w:r w:rsidRPr="00E42376">
              <w:rPr>
                <w:rFonts w:cs="Times New Roman"/>
                <w:sz w:val="20"/>
                <w:szCs w:val="20"/>
              </w:rPr>
              <w:t xml:space="preserve">or be acknowledged as a </w:t>
            </w:r>
            <w:r w:rsidRPr="00E42376">
              <w:rPr>
                <w:rFonts w:cs="Times New Roman"/>
                <w:i/>
                <w:iCs/>
                <w:sz w:val="20"/>
                <w:szCs w:val="20"/>
              </w:rPr>
              <w:t xml:space="preserve">General Sponsor </w:t>
            </w:r>
            <w:r w:rsidRPr="00E42376">
              <w:rPr>
                <w:rFonts w:cs="Times New Roman"/>
                <w:sz w:val="20"/>
                <w:szCs w:val="20"/>
              </w:rPr>
              <w:t>of the course.</w:t>
            </w:r>
          </w:p>
        </w:tc>
        <w:tc>
          <w:tcPr>
            <w:tcW w:w="4545" w:type="dxa"/>
          </w:tcPr>
          <w:p w14:paraId="54B51572" w14:textId="0B22C3C4" w:rsidR="005E2F2B" w:rsidRPr="00E42376" w:rsidRDefault="385E5DF7" w:rsidP="005E2F2B">
            <w:pPr>
              <w:jc w:val="center"/>
              <w:rPr>
                <w:rFonts w:cs="Times New Roman"/>
                <w:b/>
                <w:bCs/>
                <w:sz w:val="28"/>
                <w:szCs w:val="28"/>
              </w:rPr>
            </w:pPr>
            <w:r w:rsidRPr="00E42376">
              <w:rPr>
                <w:rFonts w:cs="Times New Roman"/>
                <w:sz w:val="20"/>
                <w:szCs w:val="20"/>
              </w:rPr>
              <w:t xml:space="preserve">Gold </w:t>
            </w:r>
            <w:r w:rsidR="56ADAB3C" w:rsidRPr="00E42376">
              <w:rPr>
                <w:rFonts w:cs="Times New Roman"/>
                <w:sz w:val="20"/>
                <w:szCs w:val="20"/>
              </w:rPr>
              <w:t xml:space="preserve">sponsors may opt to support a </w:t>
            </w:r>
            <w:r w:rsidR="56ADAB3C" w:rsidRPr="00E42376">
              <w:rPr>
                <w:rFonts w:cs="Times New Roman"/>
                <w:i/>
                <w:iCs/>
                <w:sz w:val="20"/>
                <w:szCs w:val="20"/>
              </w:rPr>
              <w:t xml:space="preserve">Refreshment Break </w:t>
            </w:r>
            <w:r w:rsidR="56ADAB3C" w:rsidRPr="00E42376">
              <w:rPr>
                <w:rFonts w:cs="Times New Roman"/>
                <w:sz w:val="20"/>
                <w:szCs w:val="20"/>
              </w:rPr>
              <w:t xml:space="preserve">or be acknowledged as a </w:t>
            </w:r>
            <w:r w:rsidR="56ADAB3C" w:rsidRPr="00E42376">
              <w:rPr>
                <w:rFonts w:cs="Times New Roman"/>
                <w:i/>
                <w:iCs/>
                <w:sz w:val="20"/>
                <w:szCs w:val="20"/>
              </w:rPr>
              <w:t xml:space="preserve">General Sponsor </w:t>
            </w:r>
            <w:r w:rsidR="56ADAB3C" w:rsidRPr="00E42376">
              <w:rPr>
                <w:rFonts w:cs="Times New Roman"/>
                <w:sz w:val="20"/>
                <w:szCs w:val="20"/>
              </w:rPr>
              <w:t>of the course.</w:t>
            </w:r>
          </w:p>
        </w:tc>
        <w:tc>
          <w:tcPr>
            <w:tcW w:w="4110" w:type="dxa"/>
          </w:tcPr>
          <w:p w14:paraId="42048F47" w14:textId="2367B0AF" w:rsidR="005E2F2B" w:rsidRPr="00E42376" w:rsidRDefault="05D15051" w:rsidP="005E2F2B">
            <w:pPr>
              <w:jc w:val="center"/>
              <w:rPr>
                <w:rFonts w:cs="Times New Roman"/>
                <w:b/>
                <w:bCs/>
                <w:sz w:val="28"/>
                <w:szCs w:val="28"/>
              </w:rPr>
            </w:pPr>
            <w:r w:rsidRPr="00E42376">
              <w:rPr>
                <w:rFonts w:cs="Times New Roman"/>
                <w:sz w:val="20"/>
                <w:szCs w:val="20"/>
              </w:rPr>
              <w:t>Silver</w:t>
            </w:r>
            <w:r w:rsidR="56ADAB3C" w:rsidRPr="00E42376">
              <w:rPr>
                <w:rFonts w:cs="Times New Roman"/>
                <w:sz w:val="20"/>
                <w:szCs w:val="20"/>
              </w:rPr>
              <w:t xml:space="preserve"> sponsors may opt to support </w:t>
            </w:r>
            <w:r w:rsidR="56ADAB3C" w:rsidRPr="00E42376">
              <w:rPr>
                <w:rFonts w:cs="Times New Roman"/>
                <w:i/>
                <w:iCs/>
                <w:sz w:val="20"/>
                <w:szCs w:val="20"/>
              </w:rPr>
              <w:t xml:space="preserve">Daily Coffee </w:t>
            </w:r>
            <w:r w:rsidR="56ADAB3C" w:rsidRPr="00E42376">
              <w:rPr>
                <w:rFonts w:cs="Times New Roman"/>
                <w:sz w:val="20"/>
                <w:szCs w:val="20"/>
              </w:rPr>
              <w:t xml:space="preserve">or be acknowledged as a </w:t>
            </w:r>
            <w:r w:rsidR="56ADAB3C" w:rsidRPr="00E42376">
              <w:rPr>
                <w:rFonts w:cs="Times New Roman"/>
                <w:i/>
                <w:iCs/>
                <w:sz w:val="20"/>
                <w:szCs w:val="20"/>
              </w:rPr>
              <w:t xml:space="preserve">General Sponsor </w:t>
            </w:r>
            <w:r w:rsidR="56ADAB3C" w:rsidRPr="00E42376">
              <w:rPr>
                <w:rFonts w:cs="Times New Roman"/>
                <w:sz w:val="20"/>
                <w:szCs w:val="20"/>
              </w:rPr>
              <w:t>of the course.</w:t>
            </w:r>
          </w:p>
        </w:tc>
      </w:tr>
      <w:tr w:rsidR="005E2F2B" w:rsidRPr="00E42376" w14:paraId="5136EC53" w14:textId="77777777" w:rsidTr="7E281F1C">
        <w:trPr>
          <w:trHeight w:val="300"/>
        </w:trPr>
        <w:tc>
          <w:tcPr>
            <w:tcW w:w="4545" w:type="dxa"/>
          </w:tcPr>
          <w:p w14:paraId="5CAC0B3D" w14:textId="77777777" w:rsidR="005E2F2B" w:rsidRPr="00E42376" w:rsidRDefault="005E2F2B" w:rsidP="005E2F2B">
            <w:pPr>
              <w:rPr>
                <w:rFonts w:cs="Times New Roman"/>
                <w:sz w:val="22"/>
                <w:szCs w:val="22"/>
              </w:rPr>
            </w:pPr>
            <w:r w:rsidRPr="00E42376">
              <w:rPr>
                <w:rFonts w:cs="Times New Roman"/>
                <w:sz w:val="22"/>
                <w:szCs w:val="22"/>
              </w:rPr>
              <w:t>Platinum sponsors will receive:</w:t>
            </w:r>
          </w:p>
          <w:p w14:paraId="519F0AA8" w14:textId="6647F05E" w:rsidR="005E2F2B" w:rsidRPr="00E42376" w:rsidRDefault="00D04DEA" w:rsidP="00451B9E">
            <w:pPr>
              <w:pStyle w:val="ListParagraph"/>
              <w:numPr>
                <w:ilvl w:val="0"/>
                <w:numId w:val="2"/>
              </w:numPr>
              <w:rPr>
                <w:rFonts w:cs="Times New Roman"/>
              </w:rPr>
            </w:pPr>
            <w:r w:rsidRPr="00E42376">
              <w:rPr>
                <w:rFonts w:cs="Times New Roman"/>
                <w:b/>
                <w:bCs/>
                <w:sz w:val="22"/>
                <w:szCs w:val="22"/>
              </w:rPr>
              <w:t>Three</w:t>
            </w:r>
            <w:r w:rsidR="005E2F2B" w:rsidRPr="00E42376">
              <w:rPr>
                <w:rFonts w:cs="Times New Roman"/>
                <w:b/>
                <w:bCs/>
                <w:sz w:val="22"/>
                <w:szCs w:val="22"/>
              </w:rPr>
              <w:t xml:space="preserve"> </w:t>
            </w:r>
            <w:r w:rsidR="005E2F2B" w:rsidRPr="00E42376">
              <w:rPr>
                <w:rFonts w:cs="Times New Roman"/>
                <w:sz w:val="22"/>
                <w:szCs w:val="22"/>
              </w:rPr>
              <w:t>complimentary registrations</w:t>
            </w:r>
            <w:r w:rsidR="00451B9E" w:rsidRPr="00E42376">
              <w:rPr>
                <w:rFonts w:cs="Times New Roman"/>
                <w:sz w:val="22"/>
                <w:szCs w:val="22"/>
              </w:rPr>
              <w:t xml:space="preserve"> (No CME credit may be claimed)</w:t>
            </w:r>
          </w:p>
          <w:p w14:paraId="0F87AAF9" w14:textId="77777777" w:rsidR="005E2F2B" w:rsidRPr="00E42376" w:rsidRDefault="005E2F2B" w:rsidP="005E2F2B">
            <w:pPr>
              <w:pStyle w:val="ListParagraph"/>
              <w:numPr>
                <w:ilvl w:val="0"/>
                <w:numId w:val="1"/>
              </w:numPr>
              <w:rPr>
                <w:rFonts w:cs="Times New Roman"/>
                <w:sz w:val="22"/>
                <w:szCs w:val="22"/>
              </w:rPr>
            </w:pPr>
            <w:r w:rsidRPr="00E42376">
              <w:rPr>
                <w:rFonts w:cs="Times New Roman"/>
                <w:sz w:val="22"/>
                <w:szCs w:val="22"/>
              </w:rPr>
              <w:t>Signage at attendee reception if applicable</w:t>
            </w:r>
          </w:p>
          <w:p w14:paraId="1B4375CB" w14:textId="730075AC" w:rsidR="005E2F2B" w:rsidRPr="00E42376" w:rsidRDefault="005E2F2B" w:rsidP="005E2F2B">
            <w:pPr>
              <w:pStyle w:val="ListParagraph"/>
              <w:numPr>
                <w:ilvl w:val="0"/>
                <w:numId w:val="1"/>
              </w:numPr>
              <w:rPr>
                <w:rFonts w:cs="Times New Roman"/>
                <w:sz w:val="22"/>
                <w:szCs w:val="22"/>
              </w:rPr>
            </w:pPr>
            <w:r w:rsidRPr="00E42376">
              <w:rPr>
                <w:rFonts w:cs="Times New Roman"/>
                <w:sz w:val="22"/>
                <w:szCs w:val="22"/>
              </w:rPr>
              <w:t>One 6</w:t>
            </w:r>
            <w:r w:rsidR="00572BB6" w:rsidRPr="00E42376">
              <w:rPr>
                <w:rFonts w:cs="Times New Roman"/>
                <w:sz w:val="22"/>
                <w:szCs w:val="22"/>
              </w:rPr>
              <w:t>-foot</w:t>
            </w:r>
            <w:r w:rsidRPr="00E42376">
              <w:rPr>
                <w:rFonts w:cs="Times New Roman"/>
                <w:sz w:val="22"/>
                <w:szCs w:val="22"/>
              </w:rPr>
              <w:t xml:space="preserve"> exhibit table for two representatives</w:t>
            </w:r>
          </w:p>
          <w:p w14:paraId="75FA1A12" w14:textId="77777777" w:rsidR="005E2F2B" w:rsidRPr="00E42376" w:rsidRDefault="005E2F2B" w:rsidP="005E2F2B">
            <w:pPr>
              <w:pStyle w:val="ListParagraph"/>
              <w:numPr>
                <w:ilvl w:val="0"/>
                <w:numId w:val="1"/>
              </w:numPr>
              <w:rPr>
                <w:rFonts w:cs="Times New Roman"/>
                <w:sz w:val="22"/>
                <w:szCs w:val="22"/>
              </w:rPr>
            </w:pPr>
            <w:r w:rsidRPr="00E42376">
              <w:rPr>
                <w:rFonts w:cs="Times New Roman"/>
                <w:sz w:val="22"/>
                <w:szCs w:val="22"/>
              </w:rPr>
              <w:t>Sponsorship acknowledgement at course through signage and announcements</w:t>
            </w:r>
          </w:p>
          <w:p w14:paraId="7489EB16" w14:textId="1F7720FF" w:rsidR="005E2F2B" w:rsidRPr="00E42376" w:rsidRDefault="005E2F2B" w:rsidP="005E2F2B">
            <w:pPr>
              <w:pStyle w:val="ListParagraph"/>
              <w:numPr>
                <w:ilvl w:val="0"/>
                <w:numId w:val="1"/>
              </w:numPr>
              <w:rPr>
                <w:rFonts w:cs="Times New Roman"/>
                <w:sz w:val="22"/>
                <w:szCs w:val="22"/>
              </w:rPr>
            </w:pPr>
            <w:r w:rsidRPr="00E42376">
              <w:rPr>
                <w:rFonts w:cs="Times New Roman"/>
                <w:sz w:val="22"/>
                <w:szCs w:val="22"/>
              </w:rPr>
              <w:t>Access to networking opportunities throughout the course</w:t>
            </w:r>
          </w:p>
          <w:p w14:paraId="0343A0F8" w14:textId="5482FADF" w:rsidR="005E2F2B" w:rsidRPr="00E42376" w:rsidRDefault="005E2F2B" w:rsidP="005E2F2B">
            <w:pPr>
              <w:pStyle w:val="ListParagraph"/>
              <w:numPr>
                <w:ilvl w:val="0"/>
                <w:numId w:val="1"/>
              </w:numPr>
              <w:rPr>
                <w:rFonts w:cs="Times New Roman"/>
                <w:sz w:val="22"/>
                <w:szCs w:val="22"/>
              </w:rPr>
            </w:pPr>
            <w:r w:rsidRPr="00E42376">
              <w:rPr>
                <w:rFonts w:cs="Times New Roman"/>
                <w:sz w:val="22"/>
                <w:szCs w:val="22"/>
              </w:rPr>
              <w:t>A list of conference attendees on the first day of the conference</w:t>
            </w:r>
          </w:p>
          <w:p w14:paraId="55D56C54" w14:textId="45F1E88E" w:rsidR="005E2F2B" w:rsidRPr="00E42376" w:rsidRDefault="005E2F2B" w:rsidP="005E2F2B">
            <w:pPr>
              <w:pStyle w:val="ListParagraph"/>
              <w:rPr>
                <w:rFonts w:cs="Times New Roman"/>
                <w:sz w:val="22"/>
                <w:szCs w:val="22"/>
              </w:rPr>
            </w:pPr>
          </w:p>
        </w:tc>
        <w:tc>
          <w:tcPr>
            <w:tcW w:w="4545" w:type="dxa"/>
          </w:tcPr>
          <w:p w14:paraId="538E5307" w14:textId="5BC061A5" w:rsidR="005E2F2B" w:rsidRPr="00E42376" w:rsidRDefault="26F06D08" w:rsidP="005E2F2B">
            <w:pPr>
              <w:rPr>
                <w:rFonts w:cs="Times New Roman"/>
                <w:sz w:val="22"/>
                <w:szCs w:val="22"/>
              </w:rPr>
            </w:pPr>
            <w:r w:rsidRPr="00E42376">
              <w:rPr>
                <w:rFonts w:cs="Times New Roman"/>
                <w:sz w:val="22"/>
                <w:szCs w:val="22"/>
              </w:rPr>
              <w:t xml:space="preserve">Gold </w:t>
            </w:r>
            <w:r w:rsidR="56ADAB3C" w:rsidRPr="00E42376">
              <w:rPr>
                <w:rFonts w:cs="Times New Roman"/>
                <w:sz w:val="22"/>
                <w:szCs w:val="22"/>
              </w:rPr>
              <w:t>sponsors will receive:</w:t>
            </w:r>
          </w:p>
          <w:p w14:paraId="71C174CF" w14:textId="77777777" w:rsidR="00451B9E" w:rsidRPr="00E42376" w:rsidRDefault="005E2F2B" w:rsidP="00451B9E">
            <w:pPr>
              <w:pStyle w:val="ListParagraph"/>
              <w:numPr>
                <w:ilvl w:val="0"/>
                <w:numId w:val="2"/>
              </w:numPr>
              <w:rPr>
                <w:rFonts w:cs="Times New Roman"/>
              </w:rPr>
            </w:pPr>
            <w:r w:rsidRPr="00E42376">
              <w:rPr>
                <w:rFonts w:cs="Times New Roman"/>
                <w:b/>
                <w:bCs/>
                <w:sz w:val="22"/>
                <w:szCs w:val="22"/>
              </w:rPr>
              <w:t xml:space="preserve">Two </w:t>
            </w:r>
            <w:r w:rsidRPr="00E42376">
              <w:rPr>
                <w:rFonts w:cs="Times New Roman"/>
                <w:sz w:val="22"/>
                <w:szCs w:val="22"/>
              </w:rPr>
              <w:t>complimentary registrations</w:t>
            </w:r>
            <w:r w:rsidR="00451B9E" w:rsidRPr="00E42376">
              <w:rPr>
                <w:rFonts w:cs="Times New Roman"/>
                <w:sz w:val="20"/>
                <w:szCs w:val="20"/>
              </w:rPr>
              <w:t xml:space="preserve"> </w:t>
            </w:r>
            <w:r w:rsidR="00451B9E" w:rsidRPr="00E42376">
              <w:rPr>
                <w:rFonts w:cs="Times New Roman"/>
                <w:sz w:val="22"/>
                <w:szCs w:val="22"/>
              </w:rPr>
              <w:t>(No CME credit may be claimed)</w:t>
            </w:r>
          </w:p>
          <w:p w14:paraId="1A94574D" w14:textId="2843B92D" w:rsidR="005E2F2B" w:rsidRPr="00E42376" w:rsidRDefault="005E2F2B" w:rsidP="005E2F2B">
            <w:pPr>
              <w:pStyle w:val="ListParagraph"/>
              <w:numPr>
                <w:ilvl w:val="0"/>
                <w:numId w:val="1"/>
              </w:numPr>
              <w:rPr>
                <w:rFonts w:cs="Times New Roman"/>
                <w:sz w:val="22"/>
                <w:szCs w:val="22"/>
              </w:rPr>
            </w:pPr>
            <w:r w:rsidRPr="00E42376">
              <w:rPr>
                <w:rFonts w:cs="Times New Roman"/>
                <w:sz w:val="22"/>
                <w:szCs w:val="22"/>
              </w:rPr>
              <w:t>Signage near refreshment break on designated day</w:t>
            </w:r>
          </w:p>
          <w:p w14:paraId="47E5EC4E" w14:textId="0F276FEB" w:rsidR="005E2F2B" w:rsidRPr="00E42376" w:rsidRDefault="005E2F2B" w:rsidP="005E2F2B">
            <w:pPr>
              <w:pStyle w:val="ListParagraph"/>
              <w:numPr>
                <w:ilvl w:val="0"/>
                <w:numId w:val="1"/>
              </w:numPr>
              <w:rPr>
                <w:rFonts w:cs="Times New Roman"/>
                <w:sz w:val="22"/>
                <w:szCs w:val="22"/>
              </w:rPr>
            </w:pPr>
            <w:r w:rsidRPr="00E42376">
              <w:rPr>
                <w:rFonts w:cs="Times New Roman"/>
                <w:sz w:val="22"/>
                <w:szCs w:val="22"/>
              </w:rPr>
              <w:t>One 6</w:t>
            </w:r>
            <w:r w:rsidR="00572BB6" w:rsidRPr="00E42376">
              <w:rPr>
                <w:rFonts w:cs="Times New Roman"/>
                <w:sz w:val="22"/>
                <w:szCs w:val="22"/>
              </w:rPr>
              <w:t>-foot</w:t>
            </w:r>
            <w:r w:rsidRPr="00E42376">
              <w:rPr>
                <w:rFonts w:cs="Times New Roman"/>
                <w:sz w:val="22"/>
                <w:szCs w:val="22"/>
              </w:rPr>
              <w:t xml:space="preserve"> exhibit table for two representatives</w:t>
            </w:r>
          </w:p>
          <w:p w14:paraId="5AA7432D" w14:textId="77777777" w:rsidR="005E2F2B" w:rsidRPr="00E42376" w:rsidRDefault="005E2F2B" w:rsidP="005E2F2B">
            <w:pPr>
              <w:pStyle w:val="ListParagraph"/>
              <w:numPr>
                <w:ilvl w:val="0"/>
                <w:numId w:val="1"/>
              </w:numPr>
              <w:rPr>
                <w:rFonts w:cs="Times New Roman"/>
                <w:sz w:val="22"/>
                <w:szCs w:val="22"/>
              </w:rPr>
            </w:pPr>
            <w:r w:rsidRPr="00E42376">
              <w:rPr>
                <w:rFonts w:cs="Times New Roman"/>
                <w:sz w:val="22"/>
                <w:szCs w:val="22"/>
              </w:rPr>
              <w:t>Sponsorship acknowledgement at course through signage and announcements</w:t>
            </w:r>
          </w:p>
          <w:p w14:paraId="7B0DC3E6" w14:textId="20CAD0D4" w:rsidR="005E2F2B" w:rsidRPr="00E42376" w:rsidRDefault="005E2F2B" w:rsidP="005E2F2B">
            <w:pPr>
              <w:pStyle w:val="ListParagraph"/>
              <w:numPr>
                <w:ilvl w:val="0"/>
                <w:numId w:val="1"/>
              </w:numPr>
              <w:rPr>
                <w:rFonts w:cs="Times New Roman"/>
                <w:sz w:val="22"/>
                <w:szCs w:val="22"/>
              </w:rPr>
            </w:pPr>
            <w:r w:rsidRPr="00E42376">
              <w:rPr>
                <w:rFonts w:cs="Times New Roman"/>
                <w:sz w:val="22"/>
                <w:szCs w:val="22"/>
              </w:rPr>
              <w:t>Access to networking opportunities throughout the course</w:t>
            </w:r>
          </w:p>
          <w:p w14:paraId="468D4AF8" w14:textId="0EA8C156" w:rsidR="005E2F2B" w:rsidRPr="00E42376" w:rsidRDefault="005E2F2B" w:rsidP="005E2F2B">
            <w:pPr>
              <w:pStyle w:val="ListParagraph"/>
              <w:numPr>
                <w:ilvl w:val="0"/>
                <w:numId w:val="1"/>
              </w:numPr>
              <w:rPr>
                <w:rFonts w:cs="Times New Roman"/>
                <w:sz w:val="22"/>
                <w:szCs w:val="22"/>
              </w:rPr>
            </w:pPr>
            <w:r w:rsidRPr="00E42376">
              <w:rPr>
                <w:rFonts w:cs="Times New Roman"/>
                <w:sz w:val="22"/>
                <w:szCs w:val="22"/>
              </w:rPr>
              <w:t>A list of conference attendees on the first day of the conference</w:t>
            </w:r>
          </w:p>
        </w:tc>
        <w:tc>
          <w:tcPr>
            <w:tcW w:w="4110" w:type="dxa"/>
          </w:tcPr>
          <w:p w14:paraId="396F3A5E" w14:textId="5B496422" w:rsidR="005E2F2B" w:rsidRPr="00E42376" w:rsidRDefault="2B5D4634" w:rsidP="005E2F2B">
            <w:pPr>
              <w:rPr>
                <w:rFonts w:cs="Times New Roman"/>
                <w:sz w:val="22"/>
                <w:szCs w:val="22"/>
              </w:rPr>
            </w:pPr>
            <w:r w:rsidRPr="00E42376">
              <w:rPr>
                <w:rFonts w:cs="Times New Roman"/>
                <w:sz w:val="22"/>
                <w:szCs w:val="22"/>
              </w:rPr>
              <w:t xml:space="preserve">Silver </w:t>
            </w:r>
            <w:r w:rsidR="56ADAB3C" w:rsidRPr="00E42376">
              <w:rPr>
                <w:rFonts w:cs="Times New Roman"/>
                <w:sz w:val="22"/>
                <w:szCs w:val="22"/>
              </w:rPr>
              <w:t>sponsors will receive:</w:t>
            </w:r>
          </w:p>
          <w:p w14:paraId="4F9E0E24" w14:textId="77777777" w:rsidR="00451B9E" w:rsidRPr="00E42376" w:rsidRDefault="005E2F2B" w:rsidP="00451B9E">
            <w:pPr>
              <w:pStyle w:val="ListParagraph"/>
              <w:numPr>
                <w:ilvl w:val="0"/>
                <w:numId w:val="2"/>
              </w:numPr>
              <w:rPr>
                <w:rFonts w:cs="Times New Roman"/>
              </w:rPr>
            </w:pPr>
            <w:r w:rsidRPr="00E42376">
              <w:rPr>
                <w:rFonts w:cs="Times New Roman"/>
                <w:b/>
                <w:bCs/>
                <w:sz w:val="22"/>
                <w:szCs w:val="22"/>
              </w:rPr>
              <w:t xml:space="preserve">One </w:t>
            </w:r>
            <w:r w:rsidRPr="00E42376">
              <w:rPr>
                <w:rFonts w:cs="Times New Roman"/>
                <w:sz w:val="22"/>
                <w:szCs w:val="22"/>
              </w:rPr>
              <w:t>complimentary registration</w:t>
            </w:r>
            <w:r w:rsidR="00451B9E" w:rsidRPr="00E42376">
              <w:rPr>
                <w:rFonts w:cs="Times New Roman"/>
                <w:sz w:val="22"/>
                <w:szCs w:val="22"/>
              </w:rPr>
              <w:t xml:space="preserve"> (No CME credit may be claimed)</w:t>
            </w:r>
          </w:p>
          <w:p w14:paraId="715C8468" w14:textId="68B3480B" w:rsidR="005E2F2B" w:rsidRPr="00E42376" w:rsidRDefault="005E2F2B" w:rsidP="005E2F2B">
            <w:pPr>
              <w:pStyle w:val="ListParagraph"/>
              <w:numPr>
                <w:ilvl w:val="0"/>
                <w:numId w:val="1"/>
              </w:numPr>
              <w:rPr>
                <w:rFonts w:cs="Times New Roman"/>
                <w:sz w:val="22"/>
                <w:szCs w:val="22"/>
              </w:rPr>
            </w:pPr>
            <w:r w:rsidRPr="00E42376">
              <w:rPr>
                <w:rFonts w:cs="Times New Roman"/>
                <w:sz w:val="22"/>
                <w:szCs w:val="22"/>
              </w:rPr>
              <w:t>Signage near coffee station for one day</w:t>
            </w:r>
          </w:p>
          <w:p w14:paraId="05506C9E" w14:textId="0F8DE683" w:rsidR="005E2F2B" w:rsidRPr="00E42376" w:rsidRDefault="005E2F2B" w:rsidP="005E2F2B">
            <w:pPr>
              <w:pStyle w:val="ListParagraph"/>
              <w:numPr>
                <w:ilvl w:val="0"/>
                <w:numId w:val="1"/>
              </w:numPr>
              <w:rPr>
                <w:rFonts w:cs="Times New Roman"/>
                <w:sz w:val="22"/>
                <w:szCs w:val="22"/>
              </w:rPr>
            </w:pPr>
            <w:r w:rsidRPr="00E42376">
              <w:rPr>
                <w:rFonts w:cs="Times New Roman"/>
                <w:sz w:val="22"/>
                <w:szCs w:val="22"/>
              </w:rPr>
              <w:t>One 6</w:t>
            </w:r>
            <w:r w:rsidR="00572BB6" w:rsidRPr="00E42376">
              <w:rPr>
                <w:rFonts w:cs="Times New Roman"/>
                <w:sz w:val="22"/>
                <w:szCs w:val="22"/>
              </w:rPr>
              <w:t>-foot</w:t>
            </w:r>
            <w:r w:rsidRPr="00E42376">
              <w:rPr>
                <w:rFonts w:cs="Times New Roman"/>
                <w:sz w:val="22"/>
                <w:szCs w:val="22"/>
              </w:rPr>
              <w:t xml:space="preserve"> exhibit table for two representatives</w:t>
            </w:r>
          </w:p>
          <w:p w14:paraId="79638CFC" w14:textId="77777777" w:rsidR="005E2F2B" w:rsidRPr="00E42376" w:rsidRDefault="005E2F2B" w:rsidP="005E2F2B">
            <w:pPr>
              <w:pStyle w:val="ListParagraph"/>
              <w:numPr>
                <w:ilvl w:val="0"/>
                <w:numId w:val="1"/>
              </w:numPr>
              <w:rPr>
                <w:rFonts w:cs="Times New Roman"/>
                <w:sz w:val="22"/>
                <w:szCs w:val="22"/>
              </w:rPr>
            </w:pPr>
            <w:r w:rsidRPr="00E42376">
              <w:rPr>
                <w:rFonts w:cs="Times New Roman"/>
                <w:sz w:val="22"/>
                <w:szCs w:val="22"/>
              </w:rPr>
              <w:t>Sponsorship acknowledgement at course through signage and announcements</w:t>
            </w:r>
          </w:p>
          <w:p w14:paraId="3FA10D6C" w14:textId="2032CA9A" w:rsidR="005E2F2B" w:rsidRPr="00E42376" w:rsidRDefault="005E2F2B" w:rsidP="005E2F2B">
            <w:pPr>
              <w:pStyle w:val="ListParagraph"/>
              <w:numPr>
                <w:ilvl w:val="0"/>
                <w:numId w:val="1"/>
              </w:numPr>
              <w:rPr>
                <w:rFonts w:cs="Times New Roman"/>
                <w:sz w:val="22"/>
                <w:szCs w:val="22"/>
              </w:rPr>
            </w:pPr>
            <w:r w:rsidRPr="00E42376">
              <w:rPr>
                <w:rFonts w:cs="Times New Roman"/>
                <w:sz w:val="22"/>
                <w:szCs w:val="22"/>
              </w:rPr>
              <w:t>Access to networking opportunities throughout the course</w:t>
            </w:r>
          </w:p>
          <w:p w14:paraId="3581D78C" w14:textId="2C1BBFFD" w:rsidR="005E2F2B" w:rsidRPr="00E42376" w:rsidRDefault="005E2F2B" w:rsidP="005E2F2B">
            <w:pPr>
              <w:pStyle w:val="ListParagraph"/>
              <w:numPr>
                <w:ilvl w:val="0"/>
                <w:numId w:val="1"/>
              </w:numPr>
              <w:rPr>
                <w:rFonts w:cs="Times New Roman"/>
                <w:sz w:val="22"/>
                <w:szCs w:val="22"/>
              </w:rPr>
            </w:pPr>
            <w:r w:rsidRPr="00E42376">
              <w:rPr>
                <w:rFonts w:cs="Times New Roman"/>
                <w:sz w:val="22"/>
                <w:szCs w:val="22"/>
              </w:rPr>
              <w:t>A list of conference attendees on the first day of the conference</w:t>
            </w:r>
          </w:p>
        </w:tc>
      </w:tr>
      <w:tr w:rsidR="00355BA5" w:rsidRPr="00E42376" w14:paraId="0C3811B2" w14:textId="77777777">
        <w:trPr>
          <w:trHeight w:val="300"/>
        </w:trPr>
        <w:tc>
          <w:tcPr>
            <w:tcW w:w="13200" w:type="dxa"/>
            <w:gridSpan w:val="3"/>
          </w:tcPr>
          <w:p w14:paraId="3BFD8CE9" w14:textId="77777777" w:rsidR="00355BA5" w:rsidRPr="00E42376" w:rsidRDefault="00355BA5" w:rsidP="005E2F2B">
            <w:pPr>
              <w:rPr>
                <w:rFonts w:cs="Times New Roman"/>
                <w:b/>
                <w:bCs/>
                <w:sz w:val="22"/>
                <w:szCs w:val="22"/>
              </w:rPr>
            </w:pPr>
            <w:r w:rsidRPr="00E42376">
              <w:rPr>
                <w:rFonts w:cs="Times New Roman"/>
                <w:b/>
                <w:bCs/>
                <w:sz w:val="22"/>
                <w:szCs w:val="22"/>
              </w:rPr>
              <w:t xml:space="preserve">Note on Branded Materials: </w:t>
            </w:r>
          </w:p>
          <w:p w14:paraId="218BD35B" w14:textId="2A0888B6" w:rsidR="00355BA5" w:rsidRPr="00E42376" w:rsidRDefault="007A23C4" w:rsidP="007A23C4">
            <w:pPr>
              <w:rPr>
                <w:rFonts w:cs="Times New Roman"/>
                <w:sz w:val="22"/>
                <w:szCs w:val="22"/>
              </w:rPr>
            </w:pPr>
            <w:r w:rsidRPr="00E42376">
              <w:rPr>
                <w:rFonts w:cs="Times New Roman"/>
                <w:sz w:val="22"/>
                <w:szCs w:val="22"/>
              </w:rPr>
              <w:t>Sponsors are responsible for designing, printing, and producing their own conference signate, etc. featuring their logo if desired. If not, we shall provide signage according to Mayo Brand standards with the company name printed for learner reference. Please note that all artwork and materials are subject to MCSCPD approval before production and distribution. The Mayo Clinic logo and brand elements may not be used on sponsor produced materials.</w:t>
            </w:r>
          </w:p>
        </w:tc>
      </w:tr>
    </w:tbl>
    <w:p w14:paraId="2CB0288B" w14:textId="77777777" w:rsidR="00F26CAA" w:rsidRPr="00E42376" w:rsidRDefault="00F26CAA" w:rsidP="007F0235">
      <w:pPr>
        <w:rPr>
          <w:rFonts w:cs="Times New Roman"/>
          <w:b/>
          <w:bCs/>
          <w:sz w:val="28"/>
          <w:szCs w:val="28"/>
        </w:rPr>
      </w:pPr>
    </w:p>
    <w:p w14:paraId="5C98C60D" w14:textId="75665D2F" w:rsidR="0000755A" w:rsidRPr="00E42376" w:rsidRDefault="0000755A" w:rsidP="0D4AB9A2">
      <w:pPr>
        <w:rPr>
          <w:rFonts w:cs="Times New Roman"/>
        </w:rPr>
      </w:pPr>
      <w:r w:rsidRPr="00E42376">
        <w:rPr>
          <w:rFonts w:cs="Times New Roman"/>
        </w:rPr>
        <w:t xml:space="preserve">Sponsorships range from $7,000 to $25,000 and feature various perks. Please email </w:t>
      </w:r>
      <w:r w:rsidR="3F5E0E92" w:rsidRPr="00E42376">
        <w:rPr>
          <w:rFonts w:cs="Times New Roman"/>
        </w:rPr>
        <w:t>Jessica DeGeus</w:t>
      </w:r>
      <w:r w:rsidRPr="00E42376">
        <w:rPr>
          <w:rFonts w:cs="Times New Roman"/>
        </w:rPr>
        <w:t xml:space="preserve"> at </w:t>
      </w:r>
      <w:hyperlink r:id="rId12">
        <w:r w:rsidR="3B81DFB3" w:rsidRPr="00E42376">
          <w:rPr>
            <w:rStyle w:val="Hyperlink"/>
            <w:rFonts w:cs="Times New Roman"/>
          </w:rPr>
          <w:t>DeGeus.Jessica</w:t>
        </w:r>
        <w:r w:rsidRPr="00E42376">
          <w:rPr>
            <w:rStyle w:val="Hyperlink"/>
            <w:rFonts w:cs="Times New Roman"/>
          </w:rPr>
          <w:t>@mayo.edu</w:t>
        </w:r>
      </w:hyperlink>
      <w:r w:rsidRPr="00E42376">
        <w:rPr>
          <w:rFonts w:cs="Times New Roman"/>
        </w:rPr>
        <w:t xml:space="preserve"> for more information on alternative or exclusive opportunities.</w:t>
      </w:r>
    </w:p>
    <w:p w14:paraId="2122798E" w14:textId="0D081F18" w:rsidR="0000755A" w:rsidRPr="00E42376" w:rsidRDefault="0000755A" w:rsidP="7C89A7E8">
      <w:pPr>
        <w:rPr>
          <w:rFonts w:cs="Times New Roman"/>
          <w:color w:val="FF0000"/>
        </w:rPr>
      </w:pPr>
      <w:r w:rsidRPr="00E42376">
        <w:rPr>
          <w:rFonts w:cs="Times New Roman"/>
          <w:color w:val="FF0000"/>
        </w:rPr>
        <w:lastRenderedPageBreak/>
        <w:t xml:space="preserve">A signed agreement is required to secure your sponsorship. </w:t>
      </w:r>
      <w:hyperlink r:id="rId13">
        <w:r w:rsidR="0E1A04F1" w:rsidRPr="00E42376">
          <w:rPr>
            <w:rStyle w:val="Hyperlink"/>
            <w:rFonts w:eastAsia="Times New Roman" w:cs="Times New Roman"/>
            <w:b/>
            <w:bCs/>
          </w:rPr>
          <w:t xml:space="preserve">Click here to secure your </w:t>
        </w:r>
        <w:r w:rsidR="46731F13" w:rsidRPr="00E42376">
          <w:rPr>
            <w:rStyle w:val="Hyperlink"/>
            <w:rFonts w:eastAsia="Times New Roman" w:cs="Times New Roman"/>
            <w:b/>
            <w:bCs/>
          </w:rPr>
          <w:t>sponsorship</w:t>
        </w:r>
        <w:r w:rsidR="0E1A04F1" w:rsidRPr="00E42376">
          <w:rPr>
            <w:rStyle w:val="Hyperlink"/>
            <w:rFonts w:eastAsia="Times New Roman" w:cs="Times New Roman"/>
            <w:b/>
            <w:bCs/>
          </w:rPr>
          <w:t>.</w:t>
        </w:r>
      </w:hyperlink>
      <w:r w:rsidR="0E1A04F1" w:rsidRPr="00E42376">
        <w:rPr>
          <w:rFonts w:eastAsia="Times New Roman" w:cs="Times New Roman"/>
          <w:color w:val="4C94D8" w:themeColor="text2" w:themeTint="80"/>
        </w:rPr>
        <w:t xml:space="preserve"> </w:t>
      </w:r>
      <w:r w:rsidRPr="00E42376">
        <w:rPr>
          <w:rFonts w:cs="Times New Roman"/>
          <w:color w:val="FF0000"/>
        </w:rPr>
        <w:t xml:space="preserve">Email </w:t>
      </w:r>
      <w:r w:rsidR="3940F742" w:rsidRPr="00E42376">
        <w:rPr>
          <w:rFonts w:cs="Times New Roman"/>
          <w:color w:val="FF0000"/>
        </w:rPr>
        <w:t>Jessica DeGeus at</w:t>
      </w:r>
      <w:r w:rsidR="3940F742" w:rsidRPr="00E42376">
        <w:rPr>
          <w:rFonts w:cs="Times New Roman"/>
        </w:rPr>
        <w:t xml:space="preserve"> </w:t>
      </w:r>
      <w:hyperlink r:id="rId14">
        <w:r w:rsidR="3940F742" w:rsidRPr="00E42376">
          <w:rPr>
            <w:rStyle w:val="Hyperlink"/>
            <w:rFonts w:cs="Times New Roman"/>
          </w:rPr>
          <w:t>DeGeus.Jessica@mayo.edu</w:t>
        </w:r>
      </w:hyperlink>
      <w:r w:rsidRPr="00E42376">
        <w:rPr>
          <w:rFonts w:cs="Times New Roman"/>
          <w:color w:val="FF0000"/>
        </w:rPr>
        <w:t xml:space="preserve"> </w:t>
      </w:r>
      <w:r w:rsidR="714CC212" w:rsidRPr="00E42376">
        <w:rPr>
          <w:rFonts w:cs="Times New Roman"/>
          <w:color w:val="FF0000"/>
        </w:rPr>
        <w:t>with questions</w:t>
      </w:r>
      <w:r w:rsidRPr="00E42376">
        <w:rPr>
          <w:rFonts w:cs="Times New Roman"/>
          <w:color w:val="FF0000"/>
        </w:rPr>
        <w:t>.</w:t>
      </w:r>
    </w:p>
    <w:p w14:paraId="110D3C89" w14:textId="1A480CBF" w:rsidR="0D4AB9A2" w:rsidRPr="00E42376" w:rsidRDefault="0D4AB9A2" w:rsidP="0D4AB9A2">
      <w:pPr>
        <w:rPr>
          <w:rFonts w:cs="Times New Roman"/>
          <w:b/>
          <w:bCs/>
          <w:sz w:val="28"/>
          <w:szCs w:val="28"/>
        </w:rPr>
      </w:pPr>
    </w:p>
    <w:p w14:paraId="3AFE7670" w14:textId="75A13058" w:rsidR="0000755A" w:rsidRPr="00E42376" w:rsidRDefault="0000755A" w:rsidP="0000755A">
      <w:r w:rsidRPr="00E42376">
        <w:rPr>
          <w:rFonts w:cs="Times New Roman"/>
          <w:b/>
          <w:bCs/>
          <w:sz w:val="28"/>
          <w:szCs w:val="28"/>
        </w:rPr>
        <w:t xml:space="preserve">Non-CME Educational Session </w:t>
      </w:r>
      <w:r w:rsidR="00217C62" w:rsidRPr="00E42376">
        <w:rPr>
          <w:rFonts w:cs="Times New Roman"/>
          <w:b/>
          <w:bCs/>
          <w:sz w:val="28"/>
          <w:szCs w:val="28"/>
        </w:rPr>
        <w:t xml:space="preserve">- </w:t>
      </w:r>
      <w:r w:rsidRPr="00E42376">
        <w:rPr>
          <w:rFonts w:cs="Times New Roman"/>
          <w:b/>
          <w:bCs/>
          <w:sz w:val="28"/>
          <w:szCs w:val="28"/>
        </w:rPr>
        <w:t>Product Theater</w:t>
      </w:r>
      <w:r w:rsidR="0050006C" w:rsidRPr="00E42376">
        <w:rPr>
          <w:rFonts w:cs="Times New Roman"/>
          <w:sz w:val="28"/>
          <w:szCs w:val="28"/>
        </w:rPr>
        <w:t xml:space="preserve"> </w:t>
      </w:r>
      <w:r w:rsidR="00217C62" w:rsidRPr="00E42376">
        <w:rPr>
          <w:rFonts w:cs="Times New Roman"/>
          <w:sz w:val="28"/>
          <w:szCs w:val="28"/>
        </w:rPr>
        <w:t>(</w:t>
      </w:r>
      <w:r w:rsidR="0050006C" w:rsidRPr="00E42376">
        <w:rPr>
          <w:rFonts w:cs="Times New Roman"/>
          <w:b/>
          <w:bCs/>
          <w:sz w:val="28"/>
          <w:szCs w:val="28"/>
        </w:rPr>
        <w:t>limited spots available – reserve early to guarantee your spot)</w:t>
      </w:r>
    </w:p>
    <w:p w14:paraId="59AC23D9" w14:textId="19AF7BFC" w:rsidR="0000755A" w:rsidRPr="00E42376" w:rsidRDefault="0000755A" w:rsidP="0000755A">
      <w:pPr>
        <w:rPr>
          <w:rFonts w:cs="Times New Roman"/>
          <w:sz w:val="28"/>
          <w:szCs w:val="28"/>
        </w:rPr>
      </w:pPr>
      <w:r w:rsidRPr="00E42376">
        <w:rPr>
          <w:rFonts w:cs="Times New Roman"/>
          <w:b/>
          <w:bCs/>
          <w:sz w:val="28"/>
          <w:szCs w:val="28"/>
        </w:rPr>
        <w:t xml:space="preserve">$35,000 </w:t>
      </w:r>
      <w:r w:rsidRPr="00E42376">
        <w:rPr>
          <w:rFonts w:cs="Times New Roman"/>
          <w:sz w:val="28"/>
          <w:szCs w:val="28"/>
        </w:rPr>
        <w:t xml:space="preserve">– </w:t>
      </w:r>
      <w:r w:rsidR="00217C62" w:rsidRPr="00E42376">
        <w:rPr>
          <w:rFonts w:cs="Times New Roman"/>
          <w:sz w:val="28"/>
          <w:szCs w:val="28"/>
        </w:rPr>
        <w:t>Lunch</w:t>
      </w:r>
    </w:p>
    <w:p w14:paraId="27E24A11" w14:textId="16B1FA36" w:rsidR="0000755A" w:rsidRPr="00E42376" w:rsidRDefault="0000755A" w:rsidP="0000755A">
      <w:pPr>
        <w:rPr>
          <w:rFonts w:cs="Times New Roman"/>
          <w:sz w:val="28"/>
          <w:szCs w:val="28"/>
        </w:rPr>
      </w:pPr>
      <w:r w:rsidRPr="00E42376">
        <w:rPr>
          <w:rFonts w:cs="Times New Roman"/>
          <w:b/>
          <w:bCs/>
          <w:sz w:val="28"/>
          <w:szCs w:val="28"/>
        </w:rPr>
        <w:t xml:space="preserve">$30,000 </w:t>
      </w:r>
      <w:r w:rsidRPr="00E42376">
        <w:rPr>
          <w:rFonts w:cs="Times New Roman"/>
          <w:sz w:val="28"/>
          <w:szCs w:val="28"/>
        </w:rPr>
        <w:t xml:space="preserve">– </w:t>
      </w:r>
      <w:r w:rsidR="00217C62" w:rsidRPr="00E42376">
        <w:rPr>
          <w:rFonts w:cs="Times New Roman"/>
          <w:sz w:val="28"/>
          <w:szCs w:val="28"/>
        </w:rPr>
        <w:t>Breakfast</w:t>
      </w:r>
    </w:p>
    <w:p w14:paraId="33B69E6E" w14:textId="6D095193" w:rsidR="0000755A" w:rsidRPr="00E42376" w:rsidRDefault="0000755A" w:rsidP="0000755A">
      <w:pPr>
        <w:rPr>
          <w:rFonts w:cs="Times New Roman"/>
        </w:rPr>
      </w:pPr>
      <w:r w:rsidRPr="00E42376">
        <w:rPr>
          <w:rFonts w:cs="Times New Roman"/>
        </w:rPr>
        <w:t>A Non-CME Educational Session or Product Theater provides an opportunity for an organization to speak to attendees and faculty of the course during break time. These sessions may be focused on either a product/device or an educational topic that is relevant to both the course and the company.</w:t>
      </w:r>
    </w:p>
    <w:p w14:paraId="147B61DA" w14:textId="215CC4AC" w:rsidR="0000755A" w:rsidRPr="00E42376" w:rsidRDefault="0000755A" w:rsidP="0000755A">
      <w:pPr>
        <w:rPr>
          <w:rFonts w:cs="Times New Roman"/>
        </w:rPr>
      </w:pPr>
      <w:r w:rsidRPr="00E42376">
        <w:rPr>
          <w:rFonts w:cs="Times New Roman"/>
        </w:rPr>
        <w:t xml:space="preserve">The accepted sessions will feature an opportunity to speak on </w:t>
      </w:r>
      <w:r w:rsidR="00CA4272" w:rsidRPr="00E42376">
        <w:rPr>
          <w:rFonts w:cs="Times New Roman"/>
        </w:rPr>
        <w:t>Monday</w:t>
      </w:r>
      <w:r w:rsidR="4534EB8A" w:rsidRPr="00E42376">
        <w:rPr>
          <w:rFonts w:cs="Times New Roman"/>
        </w:rPr>
        <w:t xml:space="preserve"> </w:t>
      </w:r>
      <w:r w:rsidR="00CA4272" w:rsidRPr="00E42376">
        <w:rPr>
          <w:rFonts w:cs="Times New Roman"/>
        </w:rPr>
        <w:t xml:space="preserve">(February </w:t>
      </w:r>
      <w:r w:rsidR="61092127" w:rsidRPr="00E42376">
        <w:rPr>
          <w:rFonts w:cs="Times New Roman"/>
        </w:rPr>
        <w:t>1</w:t>
      </w:r>
      <w:r w:rsidR="61092127" w:rsidRPr="00E42376">
        <w:rPr>
          <w:rFonts w:cs="Times New Roman"/>
          <w:vertAlign w:val="superscript"/>
        </w:rPr>
        <w:t>st</w:t>
      </w:r>
      <w:r w:rsidR="00CA4272" w:rsidRPr="00E42376">
        <w:rPr>
          <w:rFonts w:cs="Times New Roman"/>
        </w:rPr>
        <w:t xml:space="preserve">), </w:t>
      </w:r>
      <w:r w:rsidRPr="00E42376">
        <w:rPr>
          <w:rFonts w:cs="Times New Roman"/>
        </w:rPr>
        <w:t xml:space="preserve">Tuesday (February </w:t>
      </w:r>
      <w:r w:rsidR="5467DA3F" w:rsidRPr="00E42376">
        <w:rPr>
          <w:rFonts w:cs="Times New Roman"/>
        </w:rPr>
        <w:t>2</w:t>
      </w:r>
      <w:r w:rsidR="5467DA3F" w:rsidRPr="00E42376">
        <w:rPr>
          <w:rFonts w:cs="Times New Roman"/>
          <w:vertAlign w:val="superscript"/>
        </w:rPr>
        <w:t>nd</w:t>
      </w:r>
      <w:r w:rsidRPr="00E42376">
        <w:rPr>
          <w:rFonts w:cs="Times New Roman"/>
        </w:rPr>
        <w:t xml:space="preserve">), Wednesday (February </w:t>
      </w:r>
      <w:r w:rsidR="64411F51" w:rsidRPr="00E42376">
        <w:rPr>
          <w:rFonts w:cs="Times New Roman"/>
        </w:rPr>
        <w:t>3</w:t>
      </w:r>
      <w:r w:rsidR="64411F51" w:rsidRPr="00E42376">
        <w:rPr>
          <w:rFonts w:cs="Times New Roman"/>
          <w:vertAlign w:val="superscript"/>
        </w:rPr>
        <w:t>rd</w:t>
      </w:r>
      <w:r w:rsidRPr="00E42376">
        <w:rPr>
          <w:rFonts w:cs="Times New Roman"/>
        </w:rPr>
        <w:t xml:space="preserve">), or Thursday (February </w:t>
      </w:r>
      <w:r w:rsidR="398CDE61" w:rsidRPr="00E42376">
        <w:rPr>
          <w:rFonts w:cs="Times New Roman"/>
        </w:rPr>
        <w:t>4</w:t>
      </w:r>
      <w:r w:rsidRPr="00E42376">
        <w:rPr>
          <w:rFonts w:cs="Times New Roman"/>
          <w:vertAlign w:val="superscript"/>
        </w:rPr>
        <w:t>th</w:t>
      </w:r>
      <w:r w:rsidRPr="00E42376">
        <w:rPr>
          <w:rFonts w:cs="Times New Roman"/>
        </w:rPr>
        <w:t>) after the morning session concludes. This is a Promotional Symposium (Non-CME Event). Mayo Clinic will provide basic food and beverages. Premium food and beverage options are available for an additional fee. Nonaccredited programs such as these are independently developed and directly sponsored by industry and are presented in an educational format that will provide insight into new or controversial developments.</w:t>
      </w:r>
    </w:p>
    <w:p w14:paraId="463DD947" w14:textId="7D870E9C" w:rsidR="0000755A" w:rsidRPr="00E42376" w:rsidRDefault="0000755A" w:rsidP="0000755A">
      <w:pPr>
        <w:rPr>
          <w:rFonts w:cs="Times New Roman"/>
        </w:rPr>
      </w:pPr>
      <w:r w:rsidRPr="00E42376">
        <w:rPr>
          <w:rFonts w:cs="Times New Roman"/>
        </w:rPr>
        <w:t>All sessions will receive the following:</w:t>
      </w:r>
    </w:p>
    <w:p w14:paraId="1108A387" w14:textId="7CBD4A18" w:rsidR="0000755A" w:rsidRPr="00E42376" w:rsidRDefault="0000755A" w:rsidP="0000755A">
      <w:pPr>
        <w:pStyle w:val="ListParagraph"/>
        <w:numPr>
          <w:ilvl w:val="0"/>
          <w:numId w:val="2"/>
        </w:numPr>
        <w:rPr>
          <w:rFonts w:cs="Times New Roman"/>
        </w:rPr>
      </w:pPr>
      <w:r w:rsidRPr="00E42376">
        <w:rPr>
          <w:rFonts w:cs="Times New Roman"/>
          <w:b/>
          <w:bCs/>
        </w:rPr>
        <w:t>Four</w:t>
      </w:r>
      <w:r w:rsidRPr="00E42376">
        <w:rPr>
          <w:rFonts w:cs="Times New Roman"/>
        </w:rPr>
        <w:t xml:space="preserve"> complimentary registrations</w:t>
      </w:r>
      <w:r w:rsidR="005E49A6" w:rsidRPr="00E42376">
        <w:rPr>
          <w:rFonts w:cs="Times New Roman"/>
        </w:rPr>
        <w:t xml:space="preserve"> (No CME credit may be claimed)</w:t>
      </w:r>
    </w:p>
    <w:p w14:paraId="5E71ADF8" w14:textId="59AFABA9" w:rsidR="0000755A" w:rsidRPr="00E42376" w:rsidRDefault="0000755A" w:rsidP="0000755A">
      <w:pPr>
        <w:pStyle w:val="ListParagraph"/>
        <w:numPr>
          <w:ilvl w:val="0"/>
          <w:numId w:val="2"/>
        </w:numPr>
        <w:rPr>
          <w:rFonts w:cs="Times New Roman"/>
        </w:rPr>
      </w:pPr>
      <w:r w:rsidRPr="00E42376">
        <w:rPr>
          <w:rFonts w:cs="Times New Roman"/>
        </w:rPr>
        <w:t>One 6</w:t>
      </w:r>
      <w:r w:rsidR="00572BB6" w:rsidRPr="00E42376">
        <w:rPr>
          <w:rFonts w:cs="Times New Roman"/>
        </w:rPr>
        <w:t>-foot</w:t>
      </w:r>
      <w:r w:rsidRPr="00E42376">
        <w:rPr>
          <w:rFonts w:cs="Times New Roman"/>
        </w:rPr>
        <w:t xml:space="preserve"> exhibit table for two rep</w:t>
      </w:r>
      <w:r w:rsidR="002C1E10" w:rsidRPr="00E42376">
        <w:rPr>
          <w:rFonts w:cs="Times New Roman"/>
        </w:rPr>
        <w:t>resentatives</w:t>
      </w:r>
    </w:p>
    <w:p w14:paraId="4555940C" w14:textId="6FEEB2A6" w:rsidR="002C1E10" w:rsidRPr="00E42376" w:rsidRDefault="002C1E10" w:rsidP="0000755A">
      <w:pPr>
        <w:pStyle w:val="ListParagraph"/>
        <w:numPr>
          <w:ilvl w:val="0"/>
          <w:numId w:val="2"/>
        </w:numPr>
        <w:rPr>
          <w:rFonts w:cs="Times New Roman"/>
        </w:rPr>
      </w:pPr>
      <w:r w:rsidRPr="00E42376">
        <w:rPr>
          <w:rFonts w:cs="Times New Roman"/>
        </w:rPr>
        <w:t>Acknowledgement at course through signage and announcements</w:t>
      </w:r>
    </w:p>
    <w:p w14:paraId="00F66EFA" w14:textId="44E0CD18" w:rsidR="002C1E10" w:rsidRPr="00E42376" w:rsidRDefault="002C1E10" w:rsidP="0000755A">
      <w:pPr>
        <w:pStyle w:val="ListParagraph"/>
        <w:numPr>
          <w:ilvl w:val="0"/>
          <w:numId w:val="2"/>
        </w:numPr>
        <w:rPr>
          <w:rFonts w:cs="Times New Roman"/>
        </w:rPr>
      </w:pPr>
      <w:r w:rsidRPr="00E42376">
        <w:rPr>
          <w:rFonts w:cs="Times New Roman"/>
        </w:rPr>
        <w:t>Access to networking opportunities throughout the course</w:t>
      </w:r>
    </w:p>
    <w:p w14:paraId="60DBB35E" w14:textId="4F20224C" w:rsidR="002C1E10" w:rsidRPr="00E42376" w:rsidRDefault="002C1E10" w:rsidP="0000755A">
      <w:pPr>
        <w:pStyle w:val="ListParagraph"/>
        <w:numPr>
          <w:ilvl w:val="0"/>
          <w:numId w:val="2"/>
        </w:numPr>
        <w:rPr>
          <w:rFonts w:cs="Times New Roman"/>
        </w:rPr>
      </w:pPr>
      <w:r w:rsidRPr="00E42376">
        <w:rPr>
          <w:rFonts w:cs="Times New Roman"/>
        </w:rPr>
        <w:t>A list of conference attendees on the first day of the conference</w:t>
      </w:r>
    </w:p>
    <w:p w14:paraId="449699B5" w14:textId="07A5568E" w:rsidR="002C1E10" w:rsidRPr="00E42376" w:rsidRDefault="002C1E10" w:rsidP="002C1E10">
      <w:pPr>
        <w:rPr>
          <w:rFonts w:cs="Times New Roman"/>
        </w:rPr>
      </w:pPr>
      <w:r w:rsidRPr="00E42376">
        <w:rPr>
          <w:rFonts w:cs="Times New Roman"/>
        </w:rPr>
        <w:t xml:space="preserve">The Planning Committee reserves the right to review all submissions before final agreements have been </w:t>
      </w:r>
      <w:r w:rsidR="00CA4272" w:rsidRPr="00E42376">
        <w:rPr>
          <w:rFonts w:cs="Times New Roman"/>
        </w:rPr>
        <w:t>made</w:t>
      </w:r>
      <w:r w:rsidRPr="00E42376">
        <w:rPr>
          <w:rFonts w:cs="Times New Roman"/>
        </w:rPr>
        <w:t>. Companies are encouraged to speak on educational topics in addition to products. Please note, audiovisual equipment and fees are the responsibility of the industry supporter.</w:t>
      </w:r>
    </w:p>
    <w:p w14:paraId="66F2B1AE" w14:textId="0D081F18" w:rsidR="52887392" w:rsidRPr="00E42376" w:rsidRDefault="52887392" w:rsidP="7C89A7E8">
      <w:pPr>
        <w:rPr>
          <w:rFonts w:cs="Times New Roman"/>
          <w:color w:val="FF0000"/>
        </w:rPr>
      </w:pPr>
      <w:r w:rsidRPr="00E42376">
        <w:rPr>
          <w:rFonts w:cs="Times New Roman"/>
          <w:color w:val="FF0000"/>
        </w:rPr>
        <w:t xml:space="preserve">A signed agreement is required to secure your sponsorship. </w:t>
      </w:r>
      <w:hyperlink r:id="rId15">
        <w:r w:rsidRPr="00E42376">
          <w:rPr>
            <w:rStyle w:val="Hyperlink"/>
            <w:rFonts w:eastAsia="Times New Roman" w:cs="Times New Roman"/>
            <w:b/>
            <w:bCs/>
          </w:rPr>
          <w:t>Click here to secure your sponsorship.</w:t>
        </w:r>
      </w:hyperlink>
      <w:r w:rsidRPr="00E42376">
        <w:rPr>
          <w:rFonts w:eastAsia="Times New Roman" w:cs="Times New Roman"/>
          <w:color w:val="4C94D8" w:themeColor="text2" w:themeTint="80"/>
        </w:rPr>
        <w:t xml:space="preserve"> </w:t>
      </w:r>
      <w:r w:rsidRPr="00E42376">
        <w:rPr>
          <w:rFonts w:cs="Times New Roman"/>
          <w:color w:val="FF0000"/>
        </w:rPr>
        <w:t>Email Jessica DeGeus at</w:t>
      </w:r>
      <w:r w:rsidRPr="00E42376">
        <w:rPr>
          <w:rFonts w:cs="Times New Roman"/>
        </w:rPr>
        <w:t xml:space="preserve"> </w:t>
      </w:r>
      <w:hyperlink r:id="rId16">
        <w:r w:rsidRPr="00E42376">
          <w:rPr>
            <w:rStyle w:val="Hyperlink"/>
            <w:rFonts w:cs="Times New Roman"/>
          </w:rPr>
          <w:t>DeGeus.Jessica@mayo.edu</w:t>
        </w:r>
      </w:hyperlink>
      <w:r w:rsidRPr="00E42376">
        <w:rPr>
          <w:rFonts w:cs="Times New Roman"/>
          <w:color w:val="FF0000"/>
        </w:rPr>
        <w:t xml:space="preserve"> with questions.</w:t>
      </w:r>
    </w:p>
    <w:p w14:paraId="48214BB0" w14:textId="72B50ACE" w:rsidR="7C89A7E8" w:rsidRPr="00E42376" w:rsidRDefault="7C89A7E8" w:rsidP="7C89A7E8">
      <w:pPr>
        <w:rPr>
          <w:rFonts w:cs="Times New Roman"/>
          <w:color w:val="FF0000"/>
        </w:rPr>
      </w:pPr>
    </w:p>
    <w:p w14:paraId="43FB7552" w14:textId="37B3B76D" w:rsidR="0D4AB9A2" w:rsidRPr="00E42376" w:rsidRDefault="0D4AB9A2" w:rsidP="0D4AB9A2">
      <w:pPr>
        <w:rPr>
          <w:rFonts w:cs="Times New Roman"/>
          <w:color w:val="FF0000"/>
        </w:rPr>
      </w:pPr>
    </w:p>
    <w:p w14:paraId="1C9C1CC7" w14:textId="56DAC519" w:rsidR="002C1E10" w:rsidRPr="00E42376" w:rsidRDefault="002C1E10" w:rsidP="46486E7A">
      <w:pPr>
        <w:rPr>
          <w:rFonts w:cs="Times New Roman"/>
          <w:color w:val="FF0000"/>
        </w:rPr>
      </w:pPr>
    </w:p>
    <w:p w14:paraId="0BF87F9B" w14:textId="0FCC1B62" w:rsidR="002C1E10" w:rsidRPr="00E42376" w:rsidRDefault="002C1E10" w:rsidP="002C1E10">
      <w:pPr>
        <w:rPr>
          <w:rFonts w:cs="Times New Roman"/>
          <w:b/>
          <w:bCs/>
          <w:sz w:val="28"/>
          <w:szCs w:val="28"/>
        </w:rPr>
      </w:pPr>
      <w:r w:rsidRPr="00E42376">
        <w:rPr>
          <w:rFonts w:cs="Times New Roman"/>
          <w:b/>
          <w:bCs/>
          <w:sz w:val="28"/>
          <w:szCs w:val="28"/>
        </w:rPr>
        <w:t>Exhibit Booth</w:t>
      </w:r>
      <w:r w:rsidR="006A0040" w:rsidRPr="00E42376">
        <w:rPr>
          <w:rFonts w:cs="Times New Roman"/>
          <w:b/>
          <w:bCs/>
          <w:sz w:val="28"/>
          <w:szCs w:val="28"/>
        </w:rPr>
        <w:t xml:space="preserve"> (</w:t>
      </w:r>
      <w:r w:rsidR="00B252AB" w:rsidRPr="00E42376">
        <w:rPr>
          <w:rFonts w:cs="Times New Roman"/>
          <w:b/>
          <w:bCs/>
          <w:sz w:val="28"/>
          <w:szCs w:val="28"/>
        </w:rPr>
        <w:t>limited</w:t>
      </w:r>
      <w:r w:rsidR="006A0040" w:rsidRPr="00E42376">
        <w:rPr>
          <w:rFonts w:cs="Times New Roman"/>
          <w:b/>
          <w:bCs/>
          <w:sz w:val="28"/>
          <w:szCs w:val="28"/>
        </w:rPr>
        <w:t xml:space="preserve"> spots available</w:t>
      </w:r>
      <w:r w:rsidR="00B252AB" w:rsidRPr="00E42376">
        <w:rPr>
          <w:rFonts w:cs="Times New Roman"/>
          <w:b/>
          <w:bCs/>
          <w:sz w:val="28"/>
          <w:szCs w:val="28"/>
        </w:rPr>
        <w:t xml:space="preserve"> – reserve early to guarantee your spot)</w:t>
      </w:r>
    </w:p>
    <w:p w14:paraId="44EAD26B" w14:textId="31D07748" w:rsidR="002C1E10" w:rsidRPr="00E42376" w:rsidRDefault="002C1E10" w:rsidP="002C1E10">
      <w:pPr>
        <w:rPr>
          <w:rFonts w:cs="Times New Roman"/>
          <w:b/>
          <w:bCs/>
          <w:sz w:val="28"/>
          <w:szCs w:val="28"/>
        </w:rPr>
      </w:pPr>
      <w:r w:rsidRPr="00E42376">
        <w:rPr>
          <w:rFonts w:cs="Times New Roman"/>
          <w:b/>
          <w:bCs/>
          <w:sz w:val="28"/>
          <w:szCs w:val="28"/>
        </w:rPr>
        <w:t>$</w:t>
      </w:r>
      <w:r w:rsidR="00426595" w:rsidRPr="00E42376">
        <w:rPr>
          <w:rFonts w:cs="Times New Roman"/>
          <w:b/>
          <w:bCs/>
          <w:sz w:val="28"/>
          <w:szCs w:val="28"/>
        </w:rPr>
        <w:t>4</w:t>
      </w:r>
      <w:r w:rsidRPr="00E42376">
        <w:rPr>
          <w:rFonts w:cs="Times New Roman"/>
          <w:b/>
          <w:bCs/>
          <w:sz w:val="28"/>
          <w:szCs w:val="28"/>
        </w:rPr>
        <w:t>,000</w:t>
      </w:r>
    </w:p>
    <w:p w14:paraId="2CA17CF9" w14:textId="5048134F" w:rsidR="002C1E10" w:rsidRPr="00E42376" w:rsidRDefault="002C1E10" w:rsidP="002C1E10">
      <w:pPr>
        <w:rPr>
          <w:rFonts w:cs="Times New Roman"/>
        </w:rPr>
      </w:pPr>
      <w:r w:rsidRPr="00E42376">
        <w:rPr>
          <w:rFonts w:cs="Times New Roman"/>
        </w:rPr>
        <w:t>Exhibit tables offer an opportunity for company representatives to engage with attendees and faculty during break times of the course. All exhibits include:</w:t>
      </w:r>
    </w:p>
    <w:p w14:paraId="096FB3F4" w14:textId="4F5A3A20" w:rsidR="002C1E10" w:rsidRPr="00E42376" w:rsidRDefault="002C1E10" w:rsidP="002C1E10">
      <w:pPr>
        <w:pStyle w:val="ListParagraph"/>
        <w:numPr>
          <w:ilvl w:val="0"/>
          <w:numId w:val="3"/>
        </w:numPr>
        <w:rPr>
          <w:rFonts w:cs="Times New Roman"/>
        </w:rPr>
      </w:pPr>
      <w:r w:rsidRPr="00E42376">
        <w:rPr>
          <w:rFonts w:cs="Times New Roman"/>
        </w:rPr>
        <w:t>One 6</w:t>
      </w:r>
      <w:r w:rsidR="00572BB6" w:rsidRPr="00E42376">
        <w:rPr>
          <w:rFonts w:cs="Times New Roman"/>
        </w:rPr>
        <w:t>-foot</w:t>
      </w:r>
      <w:r w:rsidRPr="00E42376">
        <w:rPr>
          <w:rFonts w:cs="Times New Roman"/>
        </w:rPr>
        <w:t xml:space="preserve"> table for two representatives</w:t>
      </w:r>
    </w:p>
    <w:p w14:paraId="368CF536" w14:textId="661367F0" w:rsidR="002C1E10" w:rsidRPr="00E42376" w:rsidRDefault="002C1E10" w:rsidP="002C1E10">
      <w:pPr>
        <w:pStyle w:val="ListParagraph"/>
        <w:numPr>
          <w:ilvl w:val="0"/>
          <w:numId w:val="3"/>
        </w:numPr>
        <w:rPr>
          <w:rFonts w:cs="Times New Roman"/>
        </w:rPr>
      </w:pPr>
      <w:r w:rsidRPr="00E42376">
        <w:rPr>
          <w:rFonts w:cs="Times New Roman"/>
        </w:rPr>
        <w:t>Acknowledgement at course through signage and announcements</w:t>
      </w:r>
    </w:p>
    <w:p w14:paraId="10E212FF" w14:textId="0B6E8DB0" w:rsidR="002C1E10" w:rsidRPr="00E42376" w:rsidRDefault="002C1E10" w:rsidP="002C1E10">
      <w:pPr>
        <w:pStyle w:val="ListParagraph"/>
        <w:numPr>
          <w:ilvl w:val="0"/>
          <w:numId w:val="3"/>
        </w:numPr>
        <w:rPr>
          <w:rFonts w:cs="Times New Roman"/>
        </w:rPr>
      </w:pPr>
      <w:r w:rsidRPr="00E42376">
        <w:rPr>
          <w:rFonts w:cs="Times New Roman"/>
        </w:rPr>
        <w:t>Access to networking opportunities throughout the course</w:t>
      </w:r>
    </w:p>
    <w:p w14:paraId="0F96353A" w14:textId="42353B4D" w:rsidR="002C1E10" w:rsidRPr="00E42376" w:rsidRDefault="70BC618F" w:rsidP="002C1E10">
      <w:pPr>
        <w:pStyle w:val="ListParagraph"/>
        <w:numPr>
          <w:ilvl w:val="0"/>
          <w:numId w:val="3"/>
        </w:numPr>
        <w:rPr>
          <w:rFonts w:cs="Times New Roman"/>
        </w:rPr>
      </w:pPr>
      <w:r w:rsidRPr="00E42376">
        <w:rPr>
          <w:rFonts w:cs="Times New Roman"/>
        </w:rPr>
        <w:t>A list of conference attendees on the first day of the course</w:t>
      </w:r>
    </w:p>
    <w:p w14:paraId="772FC91B" w14:textId="75CC954B" w:rsidR="002C1E10" w:rsidRPr="00E42376" w:rsidRDefault="00026D5C" w:rsidP="002C1E10">
      <w:pPr>
        <w:rPr>
          <w:rFonts w:cs="Times New Roman"/>
        </w:rPr>
      </w:pPr>
      <w:hyperlink r:id="rId17">
        <w:r w:rsidRPr="00E42376">
          <w:rPr>
            <w:rStyle w:val="Hyperlink"/>
            <w:rFonts w:eastAsia="Times New Roman" w:cs="Times New Roman"/>
            <w:b/>
            <w:bCs/>
          </w:rPr>
          <w:t>Click here to secure your exhibit booth.</w:t>
        </w:r>
      </w:hyperlink>
    </w:p>
    <w:p w14:paraId="2A638CF3" w14:textId="67532FE2" w:rsidR="002C1E10" w:rsidRPr="00E42376" w:rsidRDefault="002C1E10" w:rsidP="002C1E10">
      <w:pPr>
        <w:rPr>
          <w:rFonts w:cs="Times New Roman"/>
          <w:i/>
          <w:iCs/>
        </w:rPr>
      </w:pPr>
      <w:r w:rsidRPr="00E42376">
        <w:rPr>
          <w:rFonts w:cs="Times New Roman"/>
          <w:i/>
          <w:iCs/>
        </w:rPr>
        <w:t>A signed agreement is required to secure your exhibit booth as space is limited.</w:t>
      </w:r>
    </w:p>
    <w:p w14:paraId="09DF9CFB" w14:textId="04AA9934" w:rsidR="002C1E10" w:rsidRPr="00E42376" w:rsidRDefault="002C1E10" w:rsidP="002C1E10">
      <w:pPr>
        <w:rPr>
          <w:rFonts w:cs="Times New Roman"/>
          <w:b/>
          <w:bCs/>
        </w:rPr>
      </w:pPr>
      <w:r w:rsidRPr="00E42376">
        <w:rPr>
          <w:rFonts w:cs="Times New Roman"/>
          <w:i/>
          <w:iCs/>
        </w:rPr>
        <w:br/>
      </w:r>
      <w:r w:rsidRPr="00E42376">
        <w:rPr>
          <w:rFonts w:cs="Times New Roman"/>
          <w:b/>
          <w:bCs/>
        </w:rPr>
        <w:t>Exhibit Hours</w:t>
      </w:r>
    </w:p>
    <w:tbl>
      <w:tblPr>
        <w:tblStyle w:val="TableGrid"/>
        <w:tblW w:w="0" w:type="auto"/>
        <w:tblLook w:val="04A0" w:firstRow="1" w:lastRow="0" w:firstColumn="1" w:lastColumn="0" w:noHBand="0" w:noVBand="1"/>
      </w:tblPr>
      <w:tblGrid>
        <w:gridCol w:w="2875"/>
        <w:gridCol w:w="6660"/>
      </w:tblGrid>
      <w:tr w:rsidR="002C1E10" w:rsidRPr="00E42376" w14:paraId="6100B997" w14:textId="77777777" w:rsidTr="258577C0">
        <w:trPr>
          <w:trHeight w:val="432"/>
        </w:trPr>
        <w:tc>
          <w:tcPr>
            <w:tcW w:w="2875" w:type="dxa"/>
          </w:tcPr>
          <w:p w14:paraId="76847406" w14:textId="482A47B2" w:rsidR="002C1E10" w:rsidRPr="00E42376" w:rsidRDefault="002C1E10" w:rsidP="7C89A7E8">
            <w:pPr>
              <w:rPr>
                <w:rFonts w:cs="Times New Roman"/>
              </w:rPr>
            </w:pPr>
            <w:r w:rsidRPr="00E42376">
              <w:rPr>
                <w:rFonts w:cs="Times New Roman"/>
              </w:rPr>
              <w:t xml:space="preserve">Sunday, </w:t>
            </w:r>
            <w:r w:rsidR="7848067D" w:rsidRPr="00E42376">
              <w:rPr>
                <w:rFonts w:cs="Times New Roman"/>
              </w:rPr>
              <w:t>January 3</w:t>
            </w:r>
            <w:r w:rsidRPr="00E42376">
              <w:rPr>
                <w:rFonts w:cs="Times New Roman"/>
              </w:rPr>
              <w:t>1</w:t>
            </w:r>
          </w:p>
        </w:tc>
        <w:tc>
          <w:tcPr>
            <w:tcW w:w="6660" w:type="dxa"/>
          </w:tcPr>
          <w:p w14:paraId="5263FD7E" w14:textId="6FBC36D7" w:rsidR="002C1E10" w:rsidRPr="00E42376" w:rsidRDefault="002C1E10" w:rsidP="002C1E10">
            <w:pPr>
              <w:rPr>
                <w:rFonts w:cs="Times New Roman"/>
                <w:i/>
                <w:iCs/>
              </w:rPr>
            </w:pPr>
            <w:r w:rsidRPr="00E42376">
              <w:rPr>
                <w:rFonts w:cs="Times New Roman"/>
                <w:b/>
                <w:bCs/>
              </w:rPr>
              <w:t xml:space="preserve">Set-up </w:t>
            </w:r>
            <w:r w:rsidRPr="00E42376">
              <w:rPr>
                <w:rFonts w:cs="Times New Roman"/>
                <w:i/>
                <w:iCs/>
              </w:rPr>
              <w:t>(hours TBD)</w:t>
            </w:r>
          </w:p>
        </w:tc>
      </w:tr>
      <w:tr w:rsidR="002C1E10" w:rsidRPr="00E42376" w14:paraId="60A9D384" w14:textId="77777777" w:rsidTr="258577C0">
        <w:trPr>
          <w:trHeight w:val="432"/>
        </w:trPr>
        <w:tc>
          <w:tcPr>
            <w:tcW w:w="2875" w:type="dxa"/>
          </w:tcPr>
          <w:p w14:paraId="73DCC87E" w14:textId="7C76384D" w:rsidR="002C1E10" w:rsidRPr="00E42376" w:rsidRDefault="002C1E10" w:rsidP="002C1E10">
            <w:pPr>
              <w:rPr>
                <w:rFonts w:cs="Times New Roman"/>
              </w:rPr>
            </w:pPr>
            <w:r w:rsidRPr="00E42376">
              <w:rPr>
                <w:rFonts w:cs="Times New Roman"/>
              </w:rPr>
              <w:t xml:space="preserve">Monday, February </w:t>
            </w:r>
            <w:r w:rsidR="73A360C5" w:rsidRPr="00E42376">
              <w:rPr>
                <w:rFonts w:cs="Times New Roman"/>
              </w:rPr>
              <w:t>1</w:t>
            </w:r>
          </w:p>
        </w:tc>
        <w:tc>
          <w:tcPr>
            <w:tcW w:w="6660" w:type="dxa"/>
          </w:tcPr>
          <w:p w14:paraId="1BC5310B" w14:textId="7CC588CF" w:rsidR="002C1E10" w:rsidRPr="00E42376" w:rsidRDefault="711B40F4" w:rsidP="002C1E10">
            <w:r w:rsidRPr="258577C0">
              <w:rPr>
                <w:rFonts w:cs="Times New Roman"/>
                <w:i/>
                <w:iCs/>
              </w:rPr>
              <w:t xml:space="preserve">Breakfast (7:00 am – 7:45 am) </w:t>
            </w:r>
          </w:p>
          <w:p w14:paraId="5B711916" w14:textId="2F0C9353" w:rsidR="002C1E10" w:rsidRPr="00E42376" w:rsidRDefault="711B40F4" w:rsidP="258577C0">
            <w:r w:rsidRPr="258577C0">
              <w:rPr>
                <w:rFonts w:cs="Times New Roman"/>
                <w:i/>
                <w:iCs/>
              </w:rPr>
              <w:t xml:space="preserve">Refreshment break (10:00 am – 10:20 am) </w:t>
            </w:r>
          </w:p>
          <w:p w14:paraId="0E5BD537" w14:textId="3E89A16A" w:rsidR="002C1E10" w:rsidRPr="00E42376" w:rsidRDefault="711B40F4" w:rsidP="258577C0">
            <w:r w:rsidRPr="258577C0">
              <w:rPr>
                <w:rFonts w:cs="Times New Roman"/>
                <w:i/>
                <w:iCs/>
              </w:rPr>
              <w:t>Lunch (12:30 pm – 1:45 pm)</w:t>
            </w:r>
          </w:p>
          <w:p w14:paraId="78048687" w14:textId="5C11EFFC" w:rsidR="002C1E10" w:rsidRPr="00E42376" w:rsidRDefault="711B40F4" w:rsidP="258577C0">
            <w:r w:rsidRPr="258577C0">
              <w:rPr>
                <w:rFonts w:cs="Times New Roman"/>
                <w:i/>
                <w:iCs/>
              </w:rPr>
              <w:t>Attendee Reception (5:00 pm – 6:30 pm)</w:t>
            </w:r>
          </w:p>
        </w:tc>
      </w:tr>
      <w:tr w:rsidR="002C1E10" w:rsidRPr="00E42376" w14:paraId="5C7890EB" w14:textId="77777777" w:rsidTr="258577C0">
        <w:trPr>
          <w:trHeight w:val="432"/>
        </w:trPr>
        <w:tc>
          <w:tcPr>
            <w:tcW w:w="2875" w:type="dxa"/>
          </w:tcPr>
          <w:p w14:paraId="6E244D23" w14:textId="61D7471D" w:rsidR="002C1E10" w:rsidRPr="00E42376" w:rsidRDefault="002C1E10" w:rsidP="002C1E10">
            <w:pPr>
              <w:rPr>
                <w:rFonts w:cs="Times New Roman"/>
              </w:rPr>
            </w:pPr>
            <w:r w:rsidRPr="00E42376">
              <w:rPr>
                <w:rFonts w:cs="Times New Roman"/>
              </w:rPr>
              <w:t xml:space="preserve">Tuesday, February </w:t>
            </w:r>
            <w:r w:rsidR="5EB43086" w:rsidRPr="00E42376">
              <w:rPr>
                <w:rFonts w:cs="Times New Roman"/>
              </w:rPr>
              <w:t>2</w:t>
            </w:r>
          </w:p>
        </w:tc>
        <w:tc>
          <w:tcPr>
            <w:tcW w:w="6660" w:type="dxa"/>
          </w:tcPr>
          <w:p w14:paraId="677E52DE" w14:textId="1813A61A" w:rsidR="002C1E10" w:rsidRPr="00E42376" w:rsidRDefault="7AD1C2AD" w:rsidP="002C1E10">
            <w:r w:rsidRPr="258577C0">
              <w:rPr>
                <w:rFonts w:cs="Times New Roman"/>
                <w:i/>
                <w:iCs/>
              </w:rPr>
              <w:t xml:space="preserve">Breakfast (7:00 am – 7:45 am) </w:t>
            </w:r>
          </w:p>
          <w:p w14:paraId="54CF4108" w14:textId="18C45B65" w:rsidR="002C1E10" w:rsidRPr="00E42376" w:rsidRDefault="7AD1C2AD" w:rsidP="258577C0">
            <w:r w:rsidRPr="258577C0">
              <w:rPr>
                <w:rFonts w:cs="Times New Roman"/>
                <w:i/>
                <w:iCs/>
              </w:rPr>
              <w:t xml:space="preserve">Refreshment break (10:00 am – 10:20 am) </w:t>
            </w:r>
          </w:p>
          <w:p w14:paraId="01B01DEC" w14:textId="107E91CF" w:rsidR="002C1E10" w:rsidRPr="00E42376" w:rsidRDefault="7AD1C2AD" w:rsidP="258577C0">
            <w:r w:rsidRPr="258577C0">
              <w:rPr>
                <w:rFonts w:cs="Times New Roman"/>
                <w:i/>
                <w:iCs/>
              </w:rPr>
              <w:t>Lunch (12:30 pm – 1:45 pm)</w:t>
            </w:r>
          </w:p>
        </w:tc>
      </w:tr>
      <w:tr w:rsidR="002C1E10" w:rsidRPr="00E42376" w14:paraId="6A000DCE" w14:textId="77777777" w:rsidTr="258577C0">
        <w:trPr>
          <w:trHeight w:val="432"/>
        </w:trPr>
        <w:tc>
          <w:tcPr>
            <w:tcW w:w="2875" w:type="dxa"/>
          </w:tcPr>
          <w:p w14:paraId="185C6B55" w14:textId="74D59E70" w:rsidR="002C1E10" w:rsidRPr="00E42376" w:rsidRDefault="002C1E10" w:rsidP="002C1E10">
            <w:pPr>
              <w:rPr>
                <w:rFonts w:cs="Times New Roman"/>
              </w:rPr>
            </w:pPr>
            <w:r w:rsidRPr="00E42376">
              <w:rPr>
                <w:rFonts w:cs="Times New Roman"/>
              </w:rPr>
              <w:t xml:space="preserve">Wednesday, February </w:t>
            </w:r>
            <w:r w:rsidR="6A9DCC82" w:rsidRPr="00E42376">
              <w:rPr>
                <w:rFonts w:cs="Times New Roman"/>
              </w:rPr>
              <w:t>3</w:t>
            </w:r>
          </w:p>
        </w:tc>
        <w:tc>
          <w:tcPr>
            <w:tcW w:w="6660" w:type="dxa"/>
          </w:tcPr>
          <w:p w14:paraId="7A9D689A" w14:textId="7C354414" w:rsidR="002C1E10" w:rsidRPr="00E42376" w:rsidRDefault="7CA4928B" w:rsidP="002C1E10">
            <w:r w:rsidRPr="258577C0">
              <w:rPr>
                <w:rFonts w:cs="Times New Roman"/>
                <w:i/>
                <w:iCs/>
              </w:rPr>
              <w:t xml:space="preserve">Breakfast (7:00 am – 7:45 am) </w:t>
            </w:r>
          </w:p>
          <w:p w14:paraId="018D63B5" w14:textId="6FB73F4F" w:rsidR="002C1E10" w:rsidRPr="00E42376" w:rsidRDefault="7CA4928B" w:rsidP="258577C0">
            <w:r w:rsidRPr="258577C0">
              <w:rPr>
                <w:rFonts w:cs="Times New Roman"/>
                <w:i/>
                <w:iCs/>
              </w:rPr>
              <w:t xml:space="preserve">Refreshment break (10:45 am – 11:05 am) </w:t>
            </w:r>
          </w:p>
          <w:p w14:paraId="2C8E4BD6" w14:textId="15AFFDE7" w:rsidR="002C1E10" w:rsidRPr="00E42376" w:rsidRDefault="7CA4928B" w:rsidP="258577C0">
            <w:r w:rsidRPr="258577C0">
              <w:rPr>
                <w:rFonts w:cs="Times New Roman"/>
                <w:i/>
                <w:iCs/>
              </w:rPr>
              <w:t>Lunch (12:45 pm – 2:00 pm)</w:t>
            </w:r>
          </w:p>
        </w:tc>
      </w:tr>
      <w:tr w:rsidR="002C1E10" w:rsidRPr="00E42376" w14:paraId="2BC92AA6" w14:textId="77777777" w:rsidTr="258577C0">
        <w:trPr>
          <w:trHeight w:val="432"/>
        </w:trPr>
        <w:tc>
          <w:tcPr>
            <w:tcW w:w="2875" w:type="dxa"/>
          </w:tcPr>
          <w:p w14:paraId="1F1E9977" w14:textId="50773552" w:rsidR="002C1E10" w:rsidRPr="00E42376" w:rsidRDefault="002C1E10" w:rsidP="002C1E10">
            <w:pPr>
              <w:rPr>
                <w:rFonts w:cs="Times New Roman"/>
              </w:rPr>
            </w:pPr>
            <w:r w:rsidRPr="00E42376">
              <w:rPr>
                <w:rFonts w:cs="Times New Roman"/>
              </w:rPr>
              <w:t xml:space="preserve">Thursday, February </w:t>
            </w:r>
            <w:r w:rsidR="72E4CAFD" w:rsidRPr="00E42376">
              <w:rPr>
                <w:rFonts w:cs="Times New Roman"/>
              </w:rPr>
              <w:t>4</w:t>
            </w:r>
          </w:p>
        </w:tc>
        <w:tc>
          <w:tcPr>
            <w:tcW w:w="6660" w:type="dxa"/>
          </w:tcPr>
          <w:p w14:paraId="1A7E4539" w14:textId="3321DB06" w:rsidR="002C1E10" w:rsidRPr="00E42376" w:rsidRDefault="6C9A57CA" w:rsidP="002C1E10">
            <w:r w:rsidRPr="258577C0">
              <w:rPr>
                <w:rFonts w:cs="Times New Roman"/>
                <w:i/>
                <w:iCs/>
              </w:rPr>
              <w:t xml:space="preserve">Breakfast (7:00 am – 7:45 am) </w:t>
            </w:r>
          </w:p>
          <w:p w14:paraId="6ED29A95" w14:textId="1C29D9AE" w:rsidR="002C1E10" w:rsidRPr="00E42376" w:rsidRDefault="6C9A57CA" w:rsidP="258577C0">
            <w:r w:rsidRPr="258577C0">
              <w:rPr>
                <w:rFonts w:cs="Times New Roman"/>
                <w:i/>
                <w:iCs/>
              </w:rPr>
              <w:t xml:space="preserve">Refreshment break (9:30 am – 9:50 am) </w:t>
            </w:r>
          </w:p>
          <w:p w14:paraId="73F226D8" w14:textId="0C791EA2" w:rsidR="002C1E10" w:rsidRPr="00E42376" w:rsidRDefault="6C9A57CA" w:rsidP="258577C0">
            <w:r w:rsidRPr="258577C0">
              <w:rPr>
                <w:rFonts w:cs="Times New Roman"/>
                <w:i/>
                <w:iCs/>
              </w:rPr>
              <w:t xml:space="preserve">Lunch (12:30 pm – 1:45 pm)  </w:t>
            </w:r>
          </w:p>
        </w:tc>
      </w:tr>
      <w:tr w:rsidR="002C1E10" w:rsidRPr="00E42376" w14:paraId="64B9057C" w14:textId="77777777" w:rsidTr="258577C0">
        <w:trPr>
          <w:trHeight w:val="432"/>
        </w:trPr>
        <w:tc>
          <w:tcPr>
            <w:tcW w:w="2875" w:type="dxa"/>
          </w:tcPr>
          <w:p w14:paraId="5F75F7A5" w14:textId="4B8EBDDC" w:rsidR="002C1E10" w:rsidRPr="00E42376" w:rsidRDefault="002C1E10" w:rsidP="002C1E10">
            <w:pPr>
              <w:rPr>
                <w:rFonts w:cs="Times New Roman"/>
              </w:rPr>
            </w:pPr>
            <w:r w:rsidRPr="00E42376">
              <w:rPr>
                <w:rFonts w:cs="Times New Roman"/>
              </w:rPr>
              <w:t xml:space="preserve">Friday, February </w:t>
            </w:r>
            <w:r w:rsidR="66CAA6B8" w:rsidRPr="00E42376">
              <w:rPr>
                <w:rFonts w:cs="Times New Roman"/>
              </w:rPr>
              <w:t>5</w:t>
            </w:r>
          </w:p>
        </w:tc>
        <w:tc>
          <w:tcPr>
            <w:tcW w:w="6660" w:type="dxa"/>
          </w:tcPr>
          <w:p w14:paraId="104AF035" w14:textId="2B9DE849" w:rsidR="002C1E10" w:rsidRPr="00E42376" w:rsidRDefault="681D7082" w:rsidP="002C1E10">
            <w:r w:rsidRPr="258577C0">
              <w:rPr>
                <w:rFonts w:cs="Times New Roman"/>
                <w:i/>
                <w:iCs/>
              </w:rPr>
              <w:t xml:space="preserve">Breakfast (7:00 am – 7:45 am) </w:t>
            </w:r>
          </w:p>
          <w:p w14:paraId="4BAA70DF" w14:textId="52097704" w:rsidR="002C1E10" w:rsidRPr="00E42376" w:rsidRDefault="681D7082" w:rsidP="258577C0">
            <w:r w:rsidRPr="258577C0">
              <w:rPr>
                <w:rFonts w:cs="Times New Roman"/>
                <w:i/>
                <w:iCs/>
              </w:rPr>
              <w:t>Refreshment break (10:00 am – 10:20 am)</w:t>
            </w:r>
          </w:p>
        </w:tc>
      </w:tr>
    </w:tbl>
    <w:p w14:paraId="25E82EBF" w14:textId="06FE7AC6" w:rsidR="00777AFA" w:rsidRPr="00E42376" w:rsidRDefault="2A200F91" w:rsidP="11000A14">
      <w:pPr>
        <w:rPr>
          <w:rFonts w:cs="Times New Roman"/>
        </w:rPr>
      </w:pPr>
      <w:r w:rsidRPr="11000A14">
        <w:rPr>
          <w:rFonts w:cs="Times New Roman"/>
          <w:b/>
          <w:bCs/>
        </w:rPr>
        <w:lastRenderedPageBreak/>
        <w:t>Tear-Down:</w:t>
      </w:r>
      <w:r w:rsidRPr="11000A14">
        <w:rPr>
          <w:rFonts w:cs="Times New Roman"/>
        </w:rPr>
        <w:t xml:space="preserve"> All materials must be removed by 1:30 pm on Friday, February </w:t>
      </w:r>
      <w:r w:rsidR="395DFA3A" w:rsidRPr="11000A14">
        <w:rPr>
          <w:rFonts w:cs="Times New Roman"/>
        </w:rPr>
        <w:t>5</w:t>
      </w:r>
      <w:r w:rsidRPr="11000A14">
        <w:rPr>
          <w:rFonts w:cs="Times New Roman"/>
        </w:rPr>
        <w:t>, 202</w:t>
      </w:r>
      <w:r w:rsidR="48479E9F" w:rsidRPr="11000A14">
        <w:rPr>
          <w:rFonts w:cs="Times New Roman"/>
        </w:rPr>
        <w:t>7</w:t>
      </w:r>
      <w:r w:rsidRPr="11000A14">
        <w:rPr>
          <w:rFonts w:cs="Times New Roman"/>
        </w:rPr>
        <w:t>.</w:t>
      </w:r>
      <w:r w:rsidR="15F86F55">
        <w:br/>
      </w:r>
    </w:p>
    <w:p w14:paraId="648AACC8" w14:textId="7351EF14" w:rsidR="11000A14" w:rsidRDefault="11000A14"/>
    <w:p w14:paraId="59D9319D" w14:textId="0F278F04" w:rsidR="11000A14" w:rsidRDefault="11000A14"/>
    <w:p w14:paraId="395901CA" w14:textId="119540EB" w:rsidR="00572BB6" w:rsidRPr="00E42376" w:rsidRDefault="2A200F91" w:rsidP="002C1E10">
      <w:pPr>
        <w:rPr>
          <w:rFonts w:cs="Times New Roman"/>
          <w:b/>
          <w:bCs/>
          <w:sz w:val="28"/>
          <w:szCs w:val="28"/>
        </w:rPr>
      </w:pPr>
      <w:r w:rsidRPr="11000A14">
        <w:rPr>
          <w:rFonts w:cs="Times New Roman"/>
          <w:b/>
          <w:bCs/>
          <w:sz w:val="28"/>
          <w:szCs w:val="28"/>
        </w:rPr>
        <w:t>Travel Information</w:t>
      </w:r>
    </w:p>
    <w:p w14:paraId="2B74E143" w14:textId="53EE382D" w:rsidR="4F499FB9" w:rsidRDefault="4F499FB9">
      <w:r w:rsidRPr="11000A14">
        <w:rPr>
          <w:rFonts w:ascii="Aptos" w:eastAsia="Aptos" w:hAnsi="Aptos" w:cs="Aptos"/>
          <w:b/>
          <w:bCs/>
          <w:color w:val="2F2F2F"/>
          <w:sz w:val="28"/>
          <w:szCs w:val="28"/>
        </w:rPr>
        <w:t>Atlantis Paradise Island</w:t>
      </w:r>
    </w:p>
    <w:p w14:paraId="5988965C" w14:textId="3D26A434" w:rsidR="4F499FB9" w:rsidRDefault="4F499FB9" w:rsidP="11000A14">
      <w:pPr>
        <w:shd w:val="clear" w:color="auto" w:fill="FFFFFF" w:themeFill="background1"/>
      </w:pPr>
      <w:r w:rsidRPr="11000A14">
        <w:rPr>
          <w:rFonts w:ascii="Aptos" w:eastAsia="Aptos" w:hAnsi="Aptos" w:cs="Aptos"/>
          <w:color w:val="2F2F2F"/>
        </w:rPr>
        <w:t>1 Casino Drive</w:t>
      </w:r>
    </w:p>
    <w:p w14:paraId="66E732D5" w14:textId="3A3F1E88" w:rsidR="4F499FB9" w:rsidRDefault="4F499FB9" w:rsidP="11000A14">
      <w:pPr>
        <w:shd w:val="clear" w:color="auto" w:fill="FFFFFF" w:themeFill="background1"/>
      </w:pPr>
      <w:r w:rsidRPr="11000A14">
        <w:rPr>
          <w:rFonts w:ascii="Aptos" w:eastAsia="Aptos" w:hAnsi="Aptos" w:cs="Aptos"/>
          <w:color w:val="2F2F2F"/>
        </w:rPr>
        <w:t>Paradise Island</w:t>
      </w:r>
    </w:p>
    <w:p w14:paraId="67599646" w14:textId="32E4BB7C" w:rsidR="4F499FB9" w:rsidRDefault="4F499FB9" w:rsidP="11000A14">
      <w:pPr>
        <w:shd w:val="clear" w:color="auto" w:fill="FFFFFF" w:themeFill="background1"/>
      </w:pPr>
      <w:r w:rsidRPr="11000A14">
        <w:rPr>
          <w:rFonts w:ascii="Aptos" w:eastAsia="Aptos" w:hAnsi="Aptos" w:cs="Aptos"/>
          <w:color w:val="2F2F2F"/>
        </w:rPr>
        <w:t>Bahamas</w:t>
      </w:r>
    </w:p>
    <w:p w14:paraId="075016E2" w14:textId="246E9798" w:rsidR="4F499FB9" w:rsidRDefault="4F499FB9" w:rsidP="11000A14">
      <w:pPr>
        <w:rPr>
          <w:rFonts w:ascii="Aptos" w:eastAsia="Aptos" w:hAnsi="Aptos" w:cs="Aptos"/>
        </w:rPr>
      </w:pPr>
      <w:r w:rsidRPr="11000A14">
        <w:rPr>
          <w:rFonts w:ascii="Aptos" w:eastAsia="Aptos" w:hAnsi="Aptos" w:cs="Aptos"/>
          <w:color w:val="2F2F2F"/>
        </w:rPr>
        <w:t xml:space="preserve">To book your </w:t>
      </w:r>
      <w:proofErr w:type="gramStart"/>
      <w:r w:rsidRPr="11000A14">
        <w:rPr>
          <w:rFonts w:ascii="Aptos" w:eastAsia="Aptos" w:hAnsi="Aptos" w:cs="Aptos"/>
          <w:color w:val="2F2F2F"/>
        </w:rPr>
        <w:t>accommodations</w:t>
      </w:r>
      <w:proofErr w:type="gramEnd"/>
      <w:r w:rsidRPr="11000A14">
        <w:rPr>
          <w:rFonts w:ascii="Aptos" w:eastAsia="Aptos" w:hAnsi="Aptos" w:cs="Aptos"/>
          <w:color w:val="2F2F2F"/>
        </w:rPr>
        <w:t xml:space="preserve">, please use </w:t>
      </w:r>
      <w:hyperlink r:id="rId18">
        <w:r w:rsidRPr="11000A14">
          <w:rPr>
            <w:rStyle w:val="Hyperlink"/>
            <w:color w:val="0067B3"/>
          </w:rPr>
          <w:t xml:space="preserve">this link. </w:t>
        </w:r>
      </w:hyperlink>
      <w:r w:rsidRPr="11000A14">
        <w:rPr>
          <w:rFonts w:ascii="Aptos" w:eastAsia="Aptos" w:hAnsi="Aptos" w:cs="Aptos"/>
          <w:color w:val="2F2F2F"/>
        </w:rPr>
        <w:t>All reservations must be made by Dec 31, 2026.</w:t>
      </w:r>
    </w:p>
    <w:p w14:paraId="43BB615B" w14:textId="07F214EC" w:rsidR="00572BB6" w:rsidRPr="00E42376" w:rsidRDefault="00572BB6" w:rsidP="002C1E10">
      <w:pPr>
        <w:rPr>
          <w:rFonts w:cs="Times New Roman"/>
          <w:color w:val="FF0000"/>
        </w:rPr>
      </w:pPr>
      <w:r w:rsidRPr="00E42376">
        <w:rPr>
          <w:rFonts w:cs="Times New Roman"/>
          <w:color w:val="FF0000"/>
        </w:rPr>
        <w:t xml:space="preserve">*The link to the room block </w:t>
      </w:r>
      <w:r w:rsidR="757DC1F0" w:rsidRPr="00E42376">
        <w:rPr>
          <w:rFonts w:cs="Times New Roman"/>
          <w:color w:val="FF0000"/>
        </w:rPr>
        <w:t xml:space="preserve">is available on the </w:t>
      </w:r>
      <w:hyperlink r:id="rId19" w:anchor="group-tabs-node-course-default2">
        <w:r w:rsidR="757DC1F0" w:rsidRPr="00E42376">
          <w:rPr>
            <w:rStyle w:val="Hyperlink"/>
            <w:rFonts w:cs="Times New Roman"/>
          </w:rPr>
          <w:t>course website</w:t>
        </w:r>
      </w:hyperlink>
      <w:r w:rsidR="757DC1F0" w:rsidRPr="00E42376">
        <w:rPr>
          <w:rFonts w:cs="Times New Roman"/>
          <w:color w:val="FF0000"/>
        </w:rPr>
        <w:t>.</w:t>
      </w:r>
    </w:p>
    <w:sectPr w:rsidR="00572BB6" w:rsidRPr="00E42376" w:rsidSect="00F26CAA">
      <w:pgSz w:w="15840" w:h="12240" w:orient="landscape"/>
      <w:pgMar w:top="288" w:right="1080" w:bottom="288"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56C03"/>
    <w:multiLevelType w:val="hybridMultilevel"/>
    <w:tmpl w:val="09D22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2EA07F5"/>
    <w:multiLevelType w:val="hybridMultilevel"/>
    <w:tmpl w:val="F3B2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482096"/>
    <w:multiLevelType w:val="hybridMultilevel"/>
    <w:tmpl w:val="7FD0B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9017947">
    <w:abstractNumId w:val="0"/>
  </w:num>
  <w:num w:numId="2" w16cid:durableId="1441418130">
    <w:abstractNumId w:val="1"/>
  </w:num>
  <w:num w:numId="3" w16cid:durableId="17123439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235"/>
    <w:rsid w:val="0000755A"/>
    <w:rsid w:val="0001316B"/>
    <w:rsid w:val="000223AB"/>
    <w:rsid w:val="00025B0F"/>
    <w:rsid w:val="00026D5C"/>
    <w:rsid w:val="000A4612"/>
    <w:rsid w:val="000E530A"/>
    <w:rsid w:val="0010733B"/>
    <w:rsid w:val="001A4C02"/>
    <w:rsid w:val="00217C62"/>
    <w:rsid w:val="002C1E10"/>
    <w:rsid w:val="002D34BA"/>
    <w:rsid w:val="002E7D72"/>
    <w:rsid w:val="00337045"/>
    <w:rsid w:val="00355BA5"/>
    <w:rsid w:val="00370E48"/>
    <w:rsid w:val="003B1E7D"/>
    <w:rsid w:val="00402441"/>
    <w:rsid w:val="00423FD1"/>
    <w:rsid w:val="00426595"/>
    <w:rsid w:val="00451B9E"/>
    <w:rsid w:val="004E6986"/>
    <w:rsid w:val="0050006C"/>
    <w:rsid w:val="00572BB6"/>
    <w:rsid w:val="005823FD"/>
    <w:rsid w:val="00595B80"/>
    <w:rsid w:val="00597361"/>
    <w:rsid w:val="005E2F2B"/>
    <w:rsid w:val="005E49A6"/>
    <w:rsid w:val="00643060"/>
    <w:rsid w:val="0068449C"/>
    <w:rsid w:val="006A0040"/>
    <w:rsid w:val="006D0128"/>
    <w:rsid w:val="00713228"/>
    <w:rsid w:val="007575B8"/>
    <w:rsid w:val="00777AFA"/>
    <w:rsid w:val="007A23C4"/>
    <w:rsid w:val="007F0235"/>
    <w:rsid w:val="007F69F3"/>
    <w:rsid w:val="0088311B"/>
    <w:rsid w:val="00A813AC"/>
    <w:rsid w:val="00AF2E33"/>
    <w:rsid w:val="00B252AB"/>
    <w:rsid w:val="00B303E0"/>
    <w:rsid w:val="00B945E6"/>
    <w:rsid w:val="00BB6E5A"/>
    <w:rsid w:val="00C1298B"/>
    <w:rsid w:val="00C91EE6"/>
    <w:rsid w:val="00CA4272"/>
    <w:rsid w:val="00CD078D"/>
    <w:rsid w:val="00CF1FC0"/>
    <w:rsid w:val="00D04DEA"/>
    <w:rsid w:val="00DC6611"/>
    <w:rsid w:val="00E42376"/>
    <w:rsid w:val="00E55D6D"/>
    <w:rsid w:val="00E83437"/>
    <w:rsid w:val="00E87ACD"/>
    <w:rsid w:val="00ED5DFB"/>
    <w:rsid w:val="00EE2EAD"/>
    <w:rsid w:val="00EF0A89"/>
    <w:rsid w:val="00F17DBA"/>
    <w:rsid w:val="00F26CAA"/>
    <w:rsid w:val="04848278"/>
    <w:rsid w:val="05641273"/>
    <w:rsid w:val="05BECE24"/>
    <w:rsid w:val="05D15051"/>
    <w:rsid w:val="07D2B112"/>
    <w:rsid w:val="09FEF9D2"/>
    <w:rsid w:val="0A014E2F"/>
    <w:rsid w:val="0A0F4881"/>
    <w:rsid w:val="0A27AF4D"/>
    <w:rsid w:val="0A3EFA39"/>
    <w:rsid w:val="0BDABB17"/>
    <w:rsid w:val="0CB72D48"/>
    <w:rsid w:val="0CD9BE88"/>
    <w:rsid w:val="0D4AB9A2"/>
    <w:rsid w:val="0E1A04F1"/>
    <w:rsid w:val="0E887C6A"/>
    <w:rsid w:val="10CFF1A0"/>
    <w:rsid w:val="11000A14"/>
    <w:rsid w:val="11600B9F"/>
    <w:rsid w:val="1166388E"/>
    <w:rsid w:val="15D3878B"/>
    <w:rsid w:val="15F86F55"/>
    <w:rsid w:val="160C6980"/>
    <w:rsid w:val="16C3EEC4"/>
    <w:rsid w:val="16E848AC"/>
    <w:rsid w:val="19D8B947"/>
    <w:rsid w:val="1CCE0446"/>
    <w:rsid w:val="1D3C6699"/>
    <w:rsid w:val="1E59B209"/>
    <w:rsid w:val="21C6117B"/>
    <w:rsid w:val="21CCEC30"/>
    <w:rsid w:val="21DE2BC1"/>
    <w:rsid w:val="2210D753"/>
    <w:rsid w:val="22341589"/>
    <w:rsid w:val="23E88731"/>
    <w:rsid w:val="24C11F9F"/>
    <w:rsid w:val="258577C0"/>
    <w:rsid w:val="26F06D08"/>
    <w:rsid w:val="28B7DA27"/>
    <w:rsid w:val="2A200F91"/>
    <w:rsid w:val="2B5D4634"/>
    <w:rsid w:val="2C89F256"/>
    <w:rsid w:val="2CF4F624"/>
    <w:rsid w:val="306C0AD0"/>
    <w:rsid w:val="31DEA964"/>
    <w:rsid w:val="33AD952C"/>
    <w:rsid w:val="33B37891"/>
    <w:rsid w:val="3807DB91"/>
    <w:rsid w:val="385E5DF7"/>
    <w:rsid w:val="3940F742"/>
    <w:rsid w:val="395DFA3A"/>
    <w:rsid w:val="398CDE61"/>
    <w:rsid w:val="39B508BD"/>
    <w:rsid w:val="3A1C3F17"/>
    <w:rsid w:val="3A4169F6"/>
    <w:rsid w:val="3B81DFB3"/>
    <w:rsid w:val="3BCDD564"/>
    <w:rsid w:val="3C7FD7FB"/>
    <w:rsid w:val="3F0812C9"/>
    <w:rsid w:val="3F5E0E92"/>
    <w:rsid w:val="41053CCF"/>
    <w:rsid w:val="410D71F8"/>
    <w:rsid w:val="41290C18"/>
    <w:rsid w:val="41DFC5CD"/>
    <w:rsid w:val="4534EB8A"/>
    <w:rsid w:val="46486E7A"/>
    <w:rsid w:val="46731F13"/>
    <w:rsid w:val="46F4A798"/>
    <w:rsid w:val="470105BF"/>
    <w:rsid w:val="47CA10EA"/>
    <w:rsid w:val="48479E9F"/>
    <w:rsid w:val="499114B4"/>
    <w:rsid w:val="4CB8FB51"/>
    <w:rsid w:val="4D696EE7"/>
    <w:rsid w:val="4EFBAE8A"/>
    <w:rsid w:val="4F499FB9"/>
    <w:rsid w:val="5146F1FF"/>
    <w:rsid w:val="52887392"/>
    <w:rsid w:val="52FF3646"/>
    <w:rsid w:val="5320BF14"/>
    <w:rsid w:val="5467DA3F"/>
    <w:rsid w:val="54AEF5B2"/>
    <w:rsid w:val="54DDB49B"/>
    <w:rsid w:val="56ADAB3C"/>
    <w:rsid w:val="59AF0D1C"/>
    <w:rsid w:val="5DC7ACDF"/>
    <w:rsid w:val="5EB43086"/>
    <w:rsid w:val="5EBEBFF7"/>
    <w:rsid w:val="61092127"/>
    <w:rsid w:val="64411F51"/>
    <w:rsid w:val="6548F7BC"/>
    <w:rsid w:val="66CAA6B8"/>
    <w:rsid w:val="67044C91"/>
    <w:rsid w:val="67A7D119"/>
    <w:rsid w:val="681D7082"/>
    <w:rsid w:val="68B843DB"/>
    <w:rsid w:val="699F9A3E"/>
    <w:rsid w:val="69CD46C6"/>
    <w:rsid w:val="6A9DCC82"/>
    <w:rsid w:val="6C9A57CA"/>
    <w:rsid w:val="6CFDF19B"/>
    <w:rsid w:val="70BC618F"/>
    <w:rsid w:val="70EC58BF"/>
    <w:rsid w:val="711B40F4"/>
    <w:rsid w:val="711B5086"/>
    <w:rsid w:val="71375CC7"/>
    <w:rsid w:val="714CC212"/>
    <w:rsid w:val="724A5F96"/>
    <w:rsid w:val="72856EED"/>
    <w:rsid w:val="72B37BB8"/>
    <w:rsid w:val="72E4CAFD"/>
    <w:rsid w:val="72E99E8C"/>
    <w:rsid w:val="73A360C5"/>
    <w:rsid w:val="742A9D20"/>
    <w:rsid w:val="757DC1F0"/>
    <w:rsid w:val="7662E478"/>
    <w:rsid w:val="76660251"/>
    <w:rsid w:val="7848067D"/>
    <w:rsid w:val="7873A836"/>
    <w:rsid w:val="78C62BBD"/>
    <w:rsid w:val="79950EB2"/>
    <w:rsid w:val="7AD1C2AD"/>
    <w:rsid w:val="7C89A7E8"/>
    <w:rsid w:val="7CA4928B"/>
    <w:rsid w:val="7E2613CC"/>
    <w:rsid w:val="7E281F1C"/>
    <w:rsid w:val="7F4F7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72BA2"/>
  <w15:chartTrackingRefBased/>
  <w15:docId w15:val="{FBB031DE-BE51-4586-9626-7B62592D8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02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02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02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02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02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02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02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02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02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02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02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02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02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02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02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02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02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0235"/>
    <w:rPr>
      <w:rFonts w:eastAsiaTheme="majorEastAsia" w:cstheme="majorBidi"/>
      <w:color w:val="272727" w:themeColor="text1" w:themeTint="D8"/>
    </w:rPr>
  </w:style>
  <w:style w:type="paragraph" w:styleId="Title">
    <w:name w:val="Title"/>
    <w:basedOn w:val="Normal"/>
    <w:next w:val="Normal"/>
    <w:link w:val="TitleChar"/>
    <w:uiPriority w:val="10"/>
    <w:qFormat/>
    <w:rsid w:val="007F02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02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02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02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0235"/>
    <w:pPr>
      <w:spacing w:before="160"/>
      <w:jc w:val="center"/>
    </w:pPr>
    <w:rPr>
      <w:i/>
      <w:iCs/>
      <w:color w:val="404040" w:themeColor="text1" w:themeTint="BF"/>
    </w:rPr>
  </w:style>
  <w:style w:type="character" w:customStyle="1" w:styleId="QuoteChar">
    <w:name w:val="Quote Char"/>
    <w:basedOn w:val="DefaultParagraphFont"/>
    <w:link w:val="Quote"/>
    <w:uiPriority w:val="29"/>
    <w:rsid w:val="007F0235"/>
    <w:rPr>
      <w:i/>
      <w:iCs/>
      <w:color w:val="404040" w:themeColor="text1" w:themeTint="BF"/>
    </w:rPr>
  </w:style>
  <w:style w:type="paragraph" w:styleId="ListParagraph">
    <w:name w:val="List Paragraph"/>
    <w:basedOn w:val="Normal"/>
    <w:uiPriority w:val="34"/>
    <w:qFormat/>
    <w:rsid w:val="007F0235"/>
    <w:pPr>
      <w:ind w:left="720"/>
      <w:contextualSpacing/>
    </w:pPr>
  </w:style>
  <w:style w:type="character" w:styleId="IntenseEmphasis">
    <w:name w:val="Intense Emphasis"/>
    <w:basedOn w:val="DefaultParagraphFont"/>
    <w:uiPriority w:val="21"/>
    <w:qFormat/>
    <w:rsid w:val="007F0235"/>
    <w:rPr>
      <w:i/>
      <w:iCs/>
      <w:color w:val="0F4761" w:themeColor="accent1" w:themeShade="BF"/>
    </w:rPr>
  </w:style>
  <w:style w:type="paragraph" w:styleId="IntenseQuote">
    <w:name w:val="Intense Quote"/>
    <w:basedOn w:val="Normal"/>
    <w:next w:val="Normal"/>
    <w:link w:val="IntenseQuoteChar"/>
    <w:uiPriority w:val="30"/>
    <w:qFormat/>
    <w:rsid w:val="007F02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0235"/>
    <w:rPr>
      <w:i/>
      <w:iCs/>
      <w:color w:val="0F4761" w:themeColor="accent1" w:themeShade="BF"/>
    </w:rPr>
  </w:style>
  <w:style w:type="character" w:styleId="IntenseReference">
    <w:name w:val="Intense Reference"/>
    <w:basedOn w:val="DefaultParagraphFont"/>
    <w:uiPriority w:val="32"/>
    <w:qFormat/>
    <w:rsid w:val="007F0235"/>
    <w:rPr>
      <w:b/>
      <w:bCs/>
      <w:smallCaps/>
      <w:color w:val="0F4761" w:themeColor="accent1" w:themeShade="BF"/>
      <w:spacing w:val="5"/>
    </w:rPr>
  </w:style>
  <w:style w:type="character" w:styleId="Hyperlink">
    <w:name w:val="Hyperlink"/>
    <w:basedOn w:val="DefaultParagraphFont"/>
    <w:uiPriority w:val="99"/>
    <w:unhideWhenUsed/>
    <w:rsid w:val="007F0235"/>
    <w:rPr>
      <w:color w:val="467886" w:themeColor="hyperlink"/>
      <w:u w:val="single"/>
    </w:rPr>
  </w:style>
  <w:style w:type="character" w:styleId="UnresolvedMention">
    <w:name w:val="Unresolved Mention"/>
    <w:basedOn w:val="DefaultParagraphFont"/>
    <w:uiPriority w:val="99"/>
    <w:semiHidden/>
    <w:unhideWhenUsed/>
    <w:rsid w:val="007F0235"/>
    <w:rPr>
      <w:color w:val="605E5C"/>
      <w:shd w:val="clear" w:color="auto" w:fill="E1DFDD"/>
    </w:rPr>
  </w:style>
  <w:style w:type="table" w:styleId="TableGrid">
    <w:name w:val="Table Grid"/>
    <w:basedOn w:val="TableNormal"/>
    <w:uiPriority w:val="39"/>
    <w:rsid w:val="00F26C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77AFA"/>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ce.mayo.edu/content/sponsorship-exhibitor-agreement-endocrine-update-2027" TargetMode="External"/><Relationship Id="rId18" Type="http://schemas.openxmlformats.org/officeDocument/2006/relationships/hyperlink" Target="https://book.passkey.com/e/51251443"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DeGeus.Jessica@mayo.edu" TargetMode="External"/><Relationship Id="rId17" Type="http://schemas.openxmlformats.org/officeDocument/2006/relationships/hyperlink" Target="https://ce.mayo.edu/content/sponsorship-exhibitor-agreement-endocrine-update-2027" TargetMode="External"/><Relationship Id="rId2" Type="http://schemas.openxmlformats.org/officeDocument/2006/relationships/customXml" Target="../customXml/item2.xml"/><Relationship Id="rId16" Type="http://schemas.openxmlformats.org/officeDocument/2006/relationships/hyperlink" Target="mailto:DeGeus.Jessica@mayo.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eGeus.Jessica@mayo.edu" TargetMode="External"/><Relationship Id="rId5" Type="http://schemas.openxmlformats.org/officeDocument/2006/relationships/styles" Target="styles.xml"/><Relationship Id="rId15" Type="http://schemas.openxmlformats.org/officeDocument/2006/relationships/hyperlink" Target="https://ce.mayo.edu/content/sponsorship-exhibitor-agreement-endocrine-update-2027" TargetMode="External"/><Relationship Id="rId10" Type="http://schemas.openxmlformats.org/officeDocument/2006/relationships/hyperlink" Target="mailto:stiller.rene@mauo.edu" TargetMode="External"/><Relationship Id="rId19" Type="http://schemas.openxmlformats.org/officeDocument/2006/relationships/hyperlink" Target="https://ce.mayo.edu/endocrinology/content/endocrine-update-2027" TargetMode="External"/><Relationship Id="rId4" Type="http://schemas.openxmlformats.org/officeDocument/2006/relationships/numbering" Target="numbering.xml"/><Relationship Id="rId9" Type="http://schemas.openxmlformats.org/officeDocument/2006/relationships/hyperlink" Target="https://ce.mayo.edu/endocrinology/content/endocrine-update-2027" TargetMode="External"/><Relationship Id="rId14" Type="http://schemas.openxmlformats.org/officeDocument/2006/relationships/hyperlink" Target="mailto:DeGeus.Jessica@may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68d3404-e841-4c94-b81c-d0996ef0ad3d">
      <Terms xmlns="http://schemas.microsoft.com/office/infopath/2007/PartnerControls"/>
    </lcf76f155ced4ddcb4097134ff3c332f>
    <TaxCatchAll xmlns="c87f5050-4373-4e36-a91a-6093a82a6bf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8FA0F2BFC9344CB98E48CCDC16EBCB" ma:contentTypeVersion="14" ma:contentTypeDescription="Create a new document." ma:contentTypeScope="" ma:versionID="5b6b2c14ac498021fedaec8b3084ff3d">
  <xsd:schema xmlns:xsd="http://www.w3.org/2001/XMLSchema" xmlns:xs="http://www.w3.org/2001/XMLSchema" xmlns:p="http://schemas.microsoft.com/office/2006/metadata/properties" xmlns:ns2="668d3404-e841-4c94-b81c-d0996ef0ad3d" xmlns:ns3="c87f5050-4373-4e36-a91a-6093a82a6bfd" targetNamespace="http://schemas.microsoft.com/office/2006/metadata/properties" ma:root="true" ma:fieldsID="f9b785c2e7fd38d654b7d7268a16ea4e" ns2:_="" ns3:_="">
    <xsd:import namespace="668d3404-e841-4c94-b81c-d0996ef0ad3d"/>
    <xsd:import namespace="c87f5050-4373-4e36-a91a-6093a82a6b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8d3404-e841-4c94-b81c-d0996ef0a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c5d3906-26d2-4840-9c74-966ccfe297a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7f5050-4373-4e36-a91a-6093a82a6bf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2d62f11-bf61-460a-8c0c-2c1a4c8b0255}" ma:internalName="TaxCatchAll" ma:showField="CatchAllData" ma:web="c87f5050-4373-4e36-a91a-6093a82a6b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3B5DCD-FBA4-40AC-AC58-E5DE76C4B271}">
  <ds:schemaRefs>
    <ds:schemaRef ds:uri="http://schemas.microsoft.com/office/2006/metadata/properties"/>
    <ds:schemaRef ds:uri="http://schemas.microsoft.com/office/infopath/2007/PartnerControls"/>
    <ds:schemaRef ds:uri="668d3404-e841-4c94-b81c-d0996ef0ad3d"/>
    <ds:schemaRef ds:uri="c87f5050-4373-4e36-a91a-6093a82a6bfd"/>
  </ds:schemaRefs>
</ds:datastoreItem>
</file>

<file path=customXml/itemProps2.xml><?xml version="1.0" encoding="utf-8"?>
<ds:datastoreItem xmlns:ds="http://schemas.openxmlformats.org/officeDocument/2006/customXml" ds:itemID="{9B68CC21-7319-4211-9FEA-520D13B7C9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8d3404-e841-4c94-b81c-d0996ef0ad3d"/>
    <ds:schemaRef ds:uri="c87f5050-4373-4e36-a91a-6093a82a6b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9497D4-B594-4B37-A426-C1AF8375DAFD}">
  <ds:schemaRefs>
    <ds:schemaRef ds:uri="http://schemas.microsoft.com/sharepoint/v3/contenttype/forms"/>
  </ds:schemaRefs>
</ds:datastoreItem>
</file>

<file path=docMetadata/LabelInfo.xml><?xml version="1.0" encoding="utf-8"?>
<clbl:labelList xmlns:clbl="http://schemas.microsoft.com/office/2020/mipLabelMetadata">
  <clbl:label id="{990794cc-8ced-4156-9787-a1fbf819c752}" enabled="1" method="Standard" siteId="{a25fff9c-3f63-4fb2-9a8a-d9bdd0321f9a}"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6</Pages>
  <Words>1339</Words>
  <Characters>7812</Characters>
  <Application>Microsoft Office Word</Application>
  <DocSecurity>0</DocSecurity>
  <Lines>223</Lines>
  <Paragraphs>128</Paragraphs>
  <ScaleCrop>false</ScaleCrop>
  <Company>Mayo Clinic</Company>
  <LinksUpToDate>false</LinksUpToDate>
  <CharactersWithSpaces>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Bartsh, Carrie E.</dc:creator>
  <cp:keywords/>
  <dc:description/>
  <cp:lastModifiedBy>DeGeus, Jessica L.</cp:lastModifiedBy>
  <cp:revision>2</cp:revision>
  <dcterms:created xsi:type="dcterms:W3CDTF">2026-07-30T15:02:00Z</dcterms:created>
  <dcterms:modified xsi:type="dcterms:W3CDTF">2026-07-30T15:02:00Z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0x010100CC8FA0F2BFC9344CB98E48CCDC16EBCB</vt:lpwstr>
  </property>
  <property fmtid="{D5CDD505-2E9C-101B-9397-08002B2CF9AE}" pid="3" name="MediaServiceImageTags">
    <vt:lpwstr/>
  </property>
  <property fmtid="{D5CDD505-2E9C-101B-9397-08002B2CF9AE}" pid="4" name="GrammarlyDocumentId">
    <vt:lpwstr>996abc31-6200-4c0d-91d6-e49a6db82af9</vt:lpwstr>
  </property>
</Properties>
</file>